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18" w:rsidRPr="0093260D" w:rsidRDefault="00941418" w:rsidP="00941418">
      <w:pPr>
        <w:pStyle w:val="Cmsor1"/>
        <w:numPr>
          <w:ilvl w:val="0"/>
          <w:numId w:val="0"/>
        </w:numPr>
        <w:jc w:val="right"/>
        <w:rPr>
          <w:rFonts w:ascii="Palatino Linotype" w:hAnsi="Palatino Linotype"/>
          <w:i w:val="0"/>
        </w:rPr>
      </w:pPr>
      <w:r w:rsidRPr="0093260D">
        <w:rPr>
          <w:rFonts w:ascii="Palatino Linotype" w:hAnsi="Palatino Linotype"/>
          <w:i w:val="0"/>
          <w:sz w:val="20"/>
        </w:rPr>
        <w:t>(</w:t>
      </w:r>
      <w:bookmarkStart w:id="0" w:name="mell29b"/>
      <w:r w:rsidRPr="0093260D">
        <w:rPr>
          <w:rFonts w:ascii="Palatino Linotype" w:hAnsi="Palatino Linotype"/>
          <w:i w:val="0"/>
          <w:sz w:val="20"/>
        </w:rPr>
        <w:t>1/b melléklet</w:t>
      </w:r>
      <w:bookmarkEnd w:id="0"/>
      <w:r w:rsidRPr="0093260D">
        <w:rPr>
          <w:rFonts w:ascii="Palatino Linotype" w:hAnsi="Palatino Linotype"/>
          <w:i w:val="0"/>
          <w:sz w:val="20"/>
        </w:rPr>
        <w:t>)</w:t>
      </w:r>
    </w:p>
    <w:p w:rsidR="00941418" w:rsidRPr="00FA65A1" w:rsidRDefault="00941418" w:rsidP="00941418">
      <w:pPr>
        <w:tabs>
          <w:tab w:val="left" w:pos="5812"/>
        </w:tabs>
        <w:jc w:val="center"/>
        <w:rPr>
          <w:rFonts w:ascii="Palatino Linotype" w:hAnsi="Palatino Linotype"/>
          <w:b/>
          <w:caps/>
          <w:sz w:val="24"/>
          <w:szCs w:val="24"/>
        </w:rPr>
      </w:pPr>
      <w:r w:rsidRPr="00FA65A1">
        <w:rPr>
          <w:rFonts w:ascii="Palatino Linotype" w:hAnsi="Palatino Linotype"/>
          <w:b/>
          <w:caps/>
          <w:sz w:val="24"/>
          <w:szCs w:val="24"/>
        </w:rPr>
        <w:t>Tájékoztató</w:t>
      </w:r>
    </w:p>
    <w:p w:rsidR="00941418" w:rsidRPr="00204A68" w:rsidRDefault="00941418" w:rsidP="00941418">
      <w:pPr>
        <w:tabs>
          <w:tab w:val="left" w:pos="5812"/>
        </w:tabs>
        <w:jc w:val="center"/>
        <w:rPr>
          <w:rFonts w:ascii="Palatino Linotype" w:hAnsi="Palatino Linotype"/>
        </w:rPr>
      </w:pPr>
      <w:proofErr w:type="gramStart"/>
      <w:r w:rsidRPr="00204A68">
        <w:rPr>
          <w:rFonts w:ascii="Palatino Linotype" w:hAnsi="Palatino Linotype"/>
        </w:rPr>
        <w:t>a</w:t>
      </w:r>
      <w:proofErr w:type="gramEnd"/>
      <w:r w:rsidRPr="00204A68">
        <w:rPr>
          <w:rFonts w:ascii="Palatino Linotype" w:hAnsi="Palatino Linotype"/>
        </w:rPr>
        <w:t xml:space="preserve"> munkaerő-kölcsönzési, illetve közfoglalkoztatásra irányuló munkaerő-kölcsönzési tevékenység</w:t>
      </w:r>
      <w:r>
        <w:rPr>
          <w:rFonts w:ascii="Palatino Linotype" w:hAnsi="Palatino Linotype"/>
        </w:rPr>
        <w:t xml:space="preserve"> folytatásának feltételei</w:t>
      </w:r>
      <w:r w:rsidRPr="00204A68">
        <w:rPr>
          <w:rFonts w:ascii="Palatino Linotype" w:hAnsi="Palatino Linotype"/>
        </w:rPr>
        <w:t>ről</w:t>
      </w:r>
    </w:p>
    <w:p w:rsidR="00941418" w:rsidRPr="00204A68" w:rsidRDefault="00941418" w:rsidP="00941418">
      <w:pPr>
        <w:tabs>
          <w:tab w:val="left" w:pos="5812"/>
        </w:tabs>
        <w:jc w:val="both"/>
        <w:rPr>
          <w:rFonts w:ascii="Palatino Linotype" w:hAnsi="Palatino Linotype"/>
        </w:rPr>
      </w:pPr>
    </w:p>
    <w:p w:rsidR="00941418" w:rsidRPr="00204A68" w:rsidRDefault="00941418" w:rsidP="00941418">
      <w:pPr>
        <w:tabs>
          <w:tab w:val="left" w:pos="-1701"/>
        </w:tabs>
        <w:ind w:right="-1"/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</w:rPr>
        <w:t xml:space="preserve">A munkaerő-kölcsönzési, valamint a közfoglalkoztatásra irányuló munkaerő-kölcsönzési tevékenységet a </w:t>
      </w:r>
      <w:r>
        <w:rPr>
          <w:rFonts w:ascii="Palatino Linotype" w:hAnsi="Palatino Linotype"/>
        </w:rPr>
        <w:t>2012</w:t>
      </w:r>
      <w:r w:rsidRPr="00204A68">
        <w:rPr>
          <w:rFonts w:ascii="Palatino Linotype" w:hAnsi="Palatino Linotype"/>
          <w:color w:val="000000"/>
        </w:rPr>
        <w:t xml:space="preserve">. évi I. </w:t>
      </w:r>
      <w:r>
        <w:rPr>
          <w:rFonts w:ascii="Palatino Linotype" w:hAnsi="Palatino Linotype"/>
          <w:color w:val="000000"/>
        </w:rPr>
        <w:t>t</w:t>
      </w:r>
      <w:r w:rsidRPr="00204A68">
        <w:rPr>
          <w:rFonts w:ascii="Palatino Linotype" w:hAnsi="Palatino Linotype"/>
          <w:color w:val="000000"/>
        </w:rPr>
        <w:t>örvény</w:t>
      </w:r>
      <w:r>
        <w:rPr>
          <w:rFonts w:ascii="Palatino Linotype" w:hAnsi="Palatino Linotype"/>
          <w:color w:val="000000"/>
        </w:rPr>
        <w:t>,</w:t>
      </w:r>
      <w:r w:rsidRPr="00204A6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a </w:t>
      </w:r>
      <w:r w:rsidRPr="00204A68">
        <w:rPr>
          <w:rFonts w:ascii="Palatino Linotype" w:hAnsi="Palatino Linotype"/>
        </w:rPr>
        <w:t xml:space="preserve">Munka Törvénykönyvének </w:t>
      </w:r>
      <w:r>
        <w:rPr>
          <w:rFonts w:ascii="Palatino Linotype" w:hAnsi="Palatino Linotype"/>
          <w:color w:val="000000"/>
        </w:rPr>
        <w:t xml:space="preserve">(a </w:t>
      </w:r>
      <w:r w:rsidRPr="00204A68">
        <w:rPr>
          <w:rFonts w:ascii="Palatino Linotype" w:hAnsi="Palatino Linotype"/>
          <w:color w:val="000000"/>
        </w:rPr>
        <w:t>továbbiakban: Mt.) X</w:t>
      </w:r>
      <w:r>
        <w:rPr>
          <w:rFonts w:ascii="Palatino Linotype" w:hAnsi="Palatino Linotype"/>
          <w:color w:val="000000"/>
        </w:rPr>
        <w:t>V</w:t>
      </w:r>
      <w:r w:rsidRPr="00204A68">
        <w:rPr>
          <w:rFonts w:ascii="Palatino Linotype" w:hAnsi="Palatino Linotype"/>
          <w:color w:val="000000"/>
        </w:rPr>
        <w:t>I. fejezete, valamint a munkaerő-kölcsönzési és a magán-munkaközvetítői tevékenység nyilvántartásba vételéről és folytatásának feltételeiről szóló 118/2001. (VI. 30.) Korm. rendelet (</w:t>
      </w:r>
      <w:r>
        <w:rPr>
          <w:rFonts w:ascii="Palatino Linotype" w:hAnsi="Palatino Linotype"/>
          <w:color w:val="000000"/>
        </w:rPr>
        <w:t xml:space="preserve">a </w:t>
      </w:r>
      <w:r w:rsidRPr="00204A68">
        <w:rPr>
          <w:rFonts w:ascii="Palatino Linotype" w:hAnsi="Palatino Linotype"/>
          <w:color w:val="000000"/>
        </w:rPr>
        <w:t xml:space="preserve">továbbiakban: </w:t>
      </w:r>
      <w:r>
        <w:rPr>
          <w:rFonts w:ascii="Palatino Linotype" w:hAnsi="Palatino Linotype"/>
          <w:color w:val="000000"/>
        </w:rPr>
        <w:t>Rendelet</w:t>
      </w:r>
      <w:r w:rsidRPr="00204A68">
        <w:rPr>
          <w:rFonts w:ascii="Palatino Linotype" w:hAnsi="Palatino Linotype"/>
          <w:color w:val="000000"/>
        </w:rPr>
        <w:t>) szabályozza.</w:t>
      </w:r>
    </w:p>
    <w:p w:rsidR="00941418" w:rsidRPr="00204A68" w:rsidRDefault="00941418" w:rsidP="00941418">
      <w:pPr>
        <w:ind w:right="-1"/>
        <w:jc w:val="center"/>
        <w:rPr>
          <w:rFonts w:ascii="Palatino Linotype" w:hAnsi="Palatino Linotype"/>
        </w:rPr>
      </w:pPr>
    </w:p>
    <w:p w:rsidR="00941418" w:rsidRPr="00204A68" w:rsidRDefault="00941418" w:rsidP="00941418">
      <w:pPr>
        <w:ind w:right="-1"/>
        <w:jc w:val="center"/>
        <w:rPr>
          <w:rFonts w:ascii="Palatino Linotype" w:hAnsi="Palatino Linotype"/>
        </w:rPr>
      </w:pPr>
    </w:p>
    <w:p w:rsidR="00941418" w:rsidRPr="00204A68" w:rsidRDefault="00941418" w:rsidP="00941418">
      <w:pPr>
        <w:ind w:right="-1"/>
        <w:jc w:val="center"/>
        <w:rPr>
          <w:rFonts w:ascii="Palatino Linotype" w:hAnsi="Palatino Linotype"/>
          <w:b/>
        </w:rPr>
      </w:pPr>
      <w:r w:rsidRPr="00204A68">
        <w:rPr>
          <w:rFonts w:ascii="Palatino Linotype" w:hAnsi="Palatino Linotype"/>
          <w:b/>
        </w:rPr>
        <w:t>I.</w:t>
      </w:r>
    </w:p>
    <w:p w:rsidR="00941418" w:rsidRPr="00204A68" w:rsidRDefault="00941418" w:rsidP="00941418">
      <w:pPr>
        <w:ind w:right="-1"/>
        <w:jc w:val="center"/>
        <w:rPr>
          <w:rFonts w:ascii="Palatino Linotype" w:hAnsi="Palatino Linotype"/>
          <w:b/>
        </w:rPr>
      </w:pPr>
      <w:r w:rsidRPr="00204A68">
        <w:rPr>
          <w:rFonts w:ascii="Palatino Linotype" w:hAnsi="Palatino Linotype"/>
          <w:b/>
        </w:rPr>
        <w:t>Munkaerő-kölcsönzési</w:t>
      </w:r>
      <w:r>
        <w:rPr>
          <w:rFonts w:ascii="Palatino Linotype" w:hAnsi="Palatino Linotype"/>
          <w:b/>
        </w:rPr>
        <w:t>, illetve a közfoglalkoztatásra irányuló munkaerő-kölcsönzési</w:t>
      </w:r>
      <w:r w:rsidRPr="00204A68">
        <w:rPr>
          <w:rFonts w:ascii="Palatino Linotype" w:hAnsi="Palatino Linotype"/>
          <w:b/>
        </w:rPr>
        <w:t xml:space="preserve"> fogalom szabályozása</w:t>
      </w:r>
    </w:p>
    <w:p w:rsidR="00941418" w:rsidRPr="00204A68" w:rsidRDefault="00941418" w:rsidP="00941418">
      <w:pPr>
        <w:ind w:right="-1"/>
        <w:jc w:val="both"/>
        <w:rPr>
          <w:rFonts w:ascii="Palatino Linotype" w:hAnsi="Palatino Linotype"/>
        </w:rPr>
      </w:pPr>
    </w:p>
    <w:p w:rsidR="00941418" w:rsidRPr="00204A68" w:rsidRDefault="00941418" w:rsidP="00941418">
      <w:pPr>
        <w:numPr>
          <w:ilvl w:val="0"/>
          <w:numId w:val="4"/>
        </w:numPr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 xml:space="preserve">A munkaerő-kölcsönzés fogalmát az Mt. </w:t>
      </w:r>
      <w:r>
        <w:rPr>
          <w:rFonts w:ascii="Palatino Linotype" w:hAnsi="Palatino Linotype"/>
        </w:rPr>
        <w:t>214</w:t>
      </w:r>
      <w:r w:rsidRPr="00204A68">
        <w:rPr>
          <w:rFonts w:ascii="Palatino Linotype" w:hAnsi="Palatino Linotype"/>
        </w:rPr>
        <w:t>. §</w:t>
      </w:r>
      <w:r>
        <w:rPr>
          <w:rFonts w:ascii="Palatino Linotype" w:hAnsi="Palatino Linotype"/>
        </w:rPr>
        <w:t xml:space="preserve"> (1) bekezdés </w:t>
      </w:r>
      <w:r w:rsidRPr="00204A68">
        <w:rPr>
          <w:rFonts w:ascii="Palatino Linotype" w:hAnsi="Palatino Linotype"/>
        </w:rPr>
        <w:t>a) pontja határozza meg.</w:t>
      </w:r>
    </w:p>
    <w:p w:rsidR="00941418" w:rsidRPr="00204A68" w:rsidRDefault="00941418" w:rsidP="00941418">
      <w:pPr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 xml:space="preserve">A munkaerő-kölcsönzés </w:t>
      </w:r>
      <w:r>
        <w:rPr>
          <w:rFonts w:ascii="Palatino Linotype" w:hAnsi="Palatino Linotype"/>
        </w:rPr>
        <w:t>az a</w:t>
      </w:r>
      <w:r w:rsidRPr="00204A68">
        <w:rPr>
          <w:rFonts w:ascii="Palatino Linotype" w:hAnsi="Palatino Linotype"/>
        </w:rPr>
        <w:t xml:space="preserve"> tevékenység, amelynek keretében a kölcsönadó a vele kölcsönzés céljából munkaviszonyban álló munkavállalót ellenérték fejében munkavégzésre a kölcsönvevőnek </w:t>
      </w:r>
      <w:r>
        <w:rPr>
          <w:rFonts w:ascii="Palatino Linotype" w:hAnsi="Palatino Linotype"/>
        </w:rPr>
        <w:t xml:space="preserve">ideiglenesen </w:t>
      </w:r>
      <w:r w:rsidRPr="00204A68">
        <w:rPr>
          <w:rFonts w:ascii="Palatino Linotype" w:hAnsi="Palatino Linotype"/>
        </w:rPr>
        <w:t>átengedi.</w:t>
      </w:r>
    </w:p>
    <w:p w:rsidR="00941418" w:rsidRPr="00204A68" w:rsidRDefault="00941418" w:rsidP="00941418">
      <w:pPr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 xml:space="preserve">Kölcsönbeadó az a munkáltató, aki a vele kölcsönzés céljából munkaviszonyban álló munkavállalót </w:t>
      </w:r>
      <w:r>
        <w:rPr>
          <w:rFonts w:ascii="Palatino Linotype" w:hAnsi="Palatino Linotype"/>
        </w:rPr>
        <w:t xml:space="preserve">a kölcsönvevő irányítás alatt </w:t>
      </w:r>
      <w:r w:rsidRPr="00204A68">
        <w:rPr>
          <w:rFonts w:ascii="Palatino Linotype" w:hAnsi="Palatino Linotype"/>
        </w:rPr>
        <w:t xml:space="preserve">munkavégzésre, kölcsönzés keretében a kölcsönvevőnek </w:t>
      </w:r>
      <w:r>
        <w:rPr>
          <w:rFonts w:ascii="Palatino Linotype" w:hAnsi="Palatino Linotype"/>
        </w:rPr>
        <w:t xml:space="preserve">ideiglenesen </w:t>
      </w:r>
      <w:r w:rsidRPr="00204A68">
        <w:rPr>
          <w:rFonts w:ascii="Palatino Linotype" w:hAnsi="Palatino Linotype"/>
        </w:rPr>
        <w:t>átengedi.</w:t>
      </w:r>
    </w:p>
    <w:p w:rsidR="00941418" w:rsidRPr="00204A68" w:rsidRDefault="00941418" w:rsidP="00941418">
      <w:pPr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>A kölcsönbeadó tehát a munkavállalóval, a későbbiekben történő kikölcsönzés céljából, munkaszerződést köt. A kölcsönbeadó gyakorolja a munkaviszony létrejöttével, megszüntetésével kapcsolatos jogokat és kötelezettségeket a munkavállaló tekintetében.</w:t>
      </w:r>
    </w:p>
    <w:p w:rsidR="00941418" w:rsidRPr="00204A68" w:rsidRDefault="00941418" w:rsidP="00941418">
      <w:pPr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>Ha a munkaerő-kölcsönzés külföldi munkavégzésre irányul, a munkavégzés helye szerinti ország vonatkozó jogszabályai az irányadóak azzal, hogy a kiutazást csak akkor lehet megkezdeni, ha a munkavégzés helyén irányadó jog szerint engedélyek beszerzése megtörtént.</w:t>
      </w:r>
    </w:p>
    <w:p w:rsidR="00941418" w:rsidRDefault="00941418" w:rsidP="00941418">
      <w:pPr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 xml:space="preserve">Kölcsönvevő az a munkáltató, </w:t>
      </w:r>
      <w:r>
        <w:rPr>
          <w:rFonts w:ascii="Palatino Linotype" w:hAnsi="Palatino Linotype"/>
        </w:rPr>
        <w:t>amelynek irányítása alatt a munkavállaló ideiglenesen munkát végez</w:t>
      </w:r>
      <w:r w:rsidRPr="00204A68">
        <w:rPr>
          <w:rFonts w:ascii="Palatino Linotype" w:hAnsi="Palatino Linotype"/>
        </w:rPr>
        <w:t>.</w:t>
      </w:r>
    </w:p>
    <w:p w:rsidR="00941418" w:rsidRDefault="00941418" w:rsidP="00941418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Kölcsönzött munkavállaló a kölcsönbeadóval kölcsönzés céljából munkaviszonyban álló munkavállaló, akivel szemben a kikölcsönzés alatt a munkáltatói jogokat a kölcsönbeadó és a kölcsönvevő megosztva gyakorolja.</w:t>
      </w:r>
    </w:p>
    <w:p w:rsidR="00941418" w:rsidRPr="00204A68" w:rsidRDefault="00941418" w:rsidP="00941418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Kikölcsönzés a munkavállaló által a kölcsönvevő részére történő munkavégzés.</w:t>
      </w:r>
    </w:p>
    <w:p w:rsidR="00941418" w:rsidRPr="00204A68" w:rsidRDefault="00941418" w:rsidP="00941418">
      <w:pPr>
        <w:ind w:right="-1"/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>A kölcsönbeadó és a munkavállaló munkaszerződésének kötelező tartalma:</w:t>
      </w:r>
    </w:p>
    <w:p w:rsidR="00941418" w:rsidRPr="009A3A04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9A3A04">
        <w:rPr>
          <w:rFonts w:ascii="Palatino Linotype" w:hAnsi="Palatino Linotype"/>
          <w:color w:val="000000"/>
        </w:rPr>
        <w:t>annak ténye, hogy a munkaszerződés kölcsönzés céljából jön létre,</w:t>
      </w:r>
    </w:p>
    <w:p w:rsidR="00941418" w:rsidRPr="009A3A04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9A3A04">
        <w:rPr>
          <w:rFonts w:ascii="Palatino Linotype" w:hAnsi="Palatino Linotype"/>
          <w:color w:val="000000"/>
        </w:rPr>
        <w:t>a munkavállaló alapbére,</w:t>
      </w:r>
    </w:p>
    <w:p w:rsidR="00941418" w:rsidRPr="009A3A04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9A3A04">
        <w:rPr>
          <w:rFonts w:ascii="Palatino Linotype" w:hAnsi="Palatino Linotype"/>
          <w:color w:val="000000"/>
        </w:rPr>
        <w:t xml:space="preserve">a munkavégzés jellege. </w:t>
      </w:r>
    </w:p>
    <w:p w:rsidR="00941418" w:rsidRPr="00204A68" w:rsidRDefault="00941418" w:rsidP="00941418">
      <w:pPr>
        <w:numPr>
          <w:ilvl w:val="12"/>
          <w:numId w:val="0"/>
        </w:numPr>
        <w:ind w:right="-1"/>
        <w:jc w:val="both"/>
        <w:rPr>
          <w:rFonts w:ascii="Palatino Linotype" w:hAnsi="Palatino Linotype"/>
        </w:rPr>
      </w:pPr>
    </w:p>
    <w:p w:rsidR="00941418" w:rsidRPr="00204A68" w:rsidRDefault="00941418" w:rsidP="00941418">
      <w:pPr>
        <w:numPr>
          <w:ilvl w:val="12"/>
          <w:numId w:val="0"/>
        </w:numPr>
        <w:ind w:right="-1"/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>A kölcsönbeadó és a kölcsönvevő szerződésének kötelező tartalma:</w:t>
      </w:r>
    </w:p>
    <w:p w:rsidR="00941418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A02B69">
        <w:rPr>
          <w:rFonts w:ascii="Palatino Linotype" w:hAnsi="Palatino Linotype"/>
          <w:color w:val="000000"/>
        </w:rPr>
        <w:t xml:space="preserve">a munkaerő-kölcsönzés </w:t>
      </w:r>
      <w:r>
        <w:rPr>
          <w:rFonts w:ascii="Palatino Linotype" w:hAnsi="Palatino Linotype"/>
          <w:color w:val="000000"/>
        </w:rPr>
        <w:t>lényeges feltételei</w:t>
      </w:r>
      <w:r w:rsidRPr="00A02B69">
        <w:rPr>
          <w:rFonts w:ascii="Palatino Linotype" w:hAnsi="Palatino Linotype"/>
          <w:color w:val="000000"/>
        </w:rPr>
        <w:t>,</w:t>
      </w:r>
      <w:r>
        <w:rPr>
          <w:rFonts w:ascii="Palatino Linotype" w:hAnsi="Palatino Linotype"/>
          <w:color w:val="000000"/>
        </w:rPr>
        <w:t xml:space="preserve"> és</w:t>
      </w:r>
    </w:p>
    <w:p w:rsidR="00941418" w:rsidRPr="00A02B69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 munkáltatói jogkör gyakorlásának megosztása.</w:t>
      </w:r>
    </w:p>
    <w:p w:rsidR="00941418" w:rsidRPr="00204A68" w:rsidRDefault="00941418" w:rsidP="00941418">
      <w:pPr>
        <w:ind w:right="-1"/>
        <w:jc w:val="both"/>
        <w:rPr>
          <w:rFonts w:ascii="Palatino Linotype" w:hAnsi="Palatino Linotype"/>
        </w:rPr>
      </w:pPr>
    </w:p>
    <w:p w:rsidR="00941418" w:rsidRPr="00204A68" w:rsidRDefault="00941418" w:rsidP="00941418">
      <w:pPr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>Mindkét szerződést kötelező írásba foglalni.</w:t>
      </w:r>
    </w:p>
    <w:p w:rsidR="00941418" w:rsidRPr="00204A68" w:rsidRDefault="00941418" w:rsidP="00941418">
      <w:pPr>
        <w:ind w:right="-1"/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>Semmis a munkavállaló és a kölcsönbeadó között létrejött olyan megállapodás, amely</w:t>
      </w:r>
      <w:r>
        <w:rPr>
          <w:rFonts w:ascii="Palatino Linotype" w:hAnsi="Palatino Linotype"/>
        </w:rPr>
        <w:t>:</w:t>
      </w:r>
    </w:p>
    <w:p w:rsidR="00941418" w:rsidRPr="00F87825" w:rsidRDefault="00941418" w:rsidP="00941418">
      <w:pPr>
        <w:numPr>
          <w:ilvl w:val="0"/>
          <w:numId w:val="5"/>
        </w:numPr>
        <w:ind w:left="741"/>
        <w:jc w:val="both"/>
        <w:rPr>
          <w:rFonts w:ascii="Palatino Linotype" w:hAnsi="Palatino Linotype"/>
          <w:color w:val="000000"/>
        </w:rPr>
      </w:pPr>
      <w:r w:rsidRPr="00F87825">
        <w:rPr>
          <w:rFonts w:ascii="Palatino Linotype" w:hAnsi="Palatino Linotype"/>
          <w:color w:val="000000"/>
        </w:rPr>
        <w:t>a munkaviszony megszűnés</w:t>
      </w:r>
      <w:r>
        <w:rPr>
          <w:rFonts w:ascii="Palatino Linotype" w:hAnsi="Palatino Linotype"/>
          <w:color w:val="000000"/>
        </w:rPr>
        <w:t>ét vagy</w:t>
      </w:r>
      <w:r w:rsidRPr="00F87825">
        <w:rPr>
          <w:rFonts w:ascii="Palatino Linotype" w:hAnsi="Palatino Linotype"/>
          <w:color w:val="000000"/>
        </w:rPr>
        <w:t xml:space="preserve"> megszüntetés</w:t>
      </w:r>
      <w:r>
        <w:rPr>
          <w:rFonts w:ascii="Palatino Linotype" w:hAnsi="Palatino Linotype"/>
          <w:color w:val="000000"/>
        </w:rPr>
        <w:t>ét követően</w:t>
      </w:r>
      <w:r w:rsidRPr="00F87825">
        <w:rPr>
          <w:rFonts w:ascii="Palatino Linotype" w:hAnsi="Palatino Linotype"/>
          <w:color w:val="000000"/>
        </w:rPr>
        <w:t xml:space="preserve"> a kölcsönvevővel való jogviszony létesítési tilalmat vagy korlátozást ír elő</w:t>
      </w:r>
      <w:r>
        <w:rPr>
          <w:rFonts w:ascii="Palatino Linotype" w:hAnsi="Palatino Linotype"/>
          <w:color w:val="000000"/>
        </w:rPr>
        <w:t>,</w:t>
      </w:r>
    </w:p>
    <w:p w:rsidR="00941418" w:rsidRPr="00F87825" w:rsidRDefault="00941418" w:rsidP="00941418">
      <w:pPr>
        <w:numPr>
          <w:ilvl w:val="0"/>
          <w:numId w:val="5"/>
        </w:numPr>
        <w:ind w:left="741"/>
        <w:jc w:val="both"/>
        <w:rPr>
          <w:rFonts w:ascii="Palatino Linotype" w:hAnsi="Palatino Linotype"/>
          <w:color w:val="000000"/>
        </w:rPr>
      </w:pPr>
      <w:r w:rsidRPr="00F87825">
        <w:rPr>
          <w:rFonts w:ascii="Palatino Linotype" w:hAnsi="Palatino Linotype"/>
          <w:color w:val="000000"/>
        </w:rPr>
        <w:t>alapján a munkavállalónak a kölcsönbeadó javára díjazást kell fizetni</w:t>
      </w:r>
      <w:r>
        <w:rPr>
          <w:rFonts w:ascii="Palatino Linotype" w:hAnsi="Palatino Linotype"/>
          <w:color w:val="000000"/>
        </w:rPr>
        <w:t xml:space="preserve"> a kölcsönzésért vagy</w:t>
      </w:r>
      <w:r w:rsidRPr="00F87825">
        <w:rPr>
          <w:rFonts w:ascii="Palatino Linotype" w:hAnsi="Palatino Linotype"/>
          <w:color w:val="000000"/>
        </w:rPr>
        <w:t xml:space="preserve"> a kölcsönvevővel </w:t>
      </w:r>
      <w:r>
        <w:rPr>
          <w:rFonts w:ascii="Palatino Linotype" w:hAnsi="Palatino Linotype"/>
          <w:color w:val="000000"/>
        </w:rPr>
        <w:t>történő</w:t>
      </w:r>
      <w:r w:rsidRPr="00F87825">
        <w:rPr>
          <w:rFonts w:ascii="Palatino Linotype" w:hAnsi="Palatino Linotype"/>
          <w:color w:val="000000"/>
        </w:rPr>
        <w:t xml:space="preserve"> jogviszony létesít</w:t>
      </w:r>
      <w:r>
        <w:rPr>
          <w:rFonts w:ascii="Palatino Linotype" w:hAnsi="Palatino Linotype"/>
          <w:color w:val="000000"/>
        </w:rPr>
        <w:t>ésért</w:t>
      </w:r>
      <w:r w:rsidRPr="00F87825">
        <w:rPr>
          <w:rFonts w:ascii="Palatino Linotype" w:hAnsi="Palatino Linotype"/>
          <w:color w:val="000000"/>
        </w:rPr>
        <w:t>.</w:t>
      </w:r>
    </w:p>
    <w:p w:rsidR="00941418" w:rsidRPr="00204A68" w:rsidRDefault="00941418" w:rsidP="00941418">
      <w:pPr>
        <w:tabs>
          <w:tab w:val="left" w:pos="567"/>
        </w:tabs>
        <w:ind w:right="-1"/>
        <w:jc w:val="both"/>
        <w:rPr>
          <w:rFonts w:ascii="Palatino Linotype" w:hAnsi="Palatino Linotype"/>
        </w:rPr>
      </w:pPr>
    </w:p>
    <w:p w:rsidR="00941418" w:rsidRPr="00841B69" w:rsidRDefault="00941418" w:rsidP="00941418">
      <w:pPr>
        <w:jc w:val="both"/>
        <w:rPr>
          <w:rFonts w:ascii="Palatino Linotype" w:hAnsi="Palatino Linotype"/>
        </w:rPr>
      </w:pPr>
      <w:r w:rsidRPr="00841B69">
        <w:rPr>
          <w:rFonts w:ascii="Palatino Linotype" w:hAnsi="Palatino Linotype"/>
        </w:rPr>
        <w:lastRenderedPageBreak/>
        <w:t>A kölcsönzés során a munkáltatói jogokat a kölcsönbeadó és a kölcsönvevő megosztva gyakorolják, megállapodásuk szerint. A kölcsönbeadó gyakorolja a munkaviszony létrejöttével, megszüntetésével kapcsolatos jogokat és kötelezettségeket a munkavállaló tekintetében.</w:t>
      </w:r>
    </w:p>
    <w:p w:rsidR="00941418" w:rsidRPr="00841B69" w:rsidRDefault="00941418" w:rsidP="00941418">
      <w:pPr>
        <w:ind w:right="-1"/>
        <w:jc w:val="both"/>
        <w:rPr>
          <w:rFonts w:ascii="Palatino Linotype" w:hAnsi="Palatino Linotype"/>
        </w:rPr>
      </w:pPr>
      <w:r w:rsidRPr="00841B69">
        <w:rPr>
          <w:rFonts w:ascii="Palatino Linotype" w:hAnsi="Palatino Linotype"/>
        </w:rPr>
        <w:t>A munkavállalóra a kölcsönvevőnél irányadó munkarendre, munkaidőre, pihenőidőre vonatkozó rendelkezéseket kell alkalmazni.</w:t>
      </w:r>
    </w:p>
    <w:p w:rsidR="00941418" w:rsidRPr="00841B69" w:rsidRDefault="00941418" w:rsidP="00941418">
      <w:pPr>
        <w:ind w:right="-1"/>
        <w:jc w:val="both"/>
        <w:rPr>
          <w:rFonts w:ascii="Palatino Linotype" w:hAnsi="Palatino Linotype"/>
        </w:rPr>
      </w:pPr>
      <w:r w:rsidRPr="00841B69">
        <w:rPr>
          <w:rFonts w:ascii="Palatino Linotype" w:hAnsi="Palatino Linotype"/>
        </w:rPr>
        <w:t>A kölcsönbeadó munkabér-fizetési kötelezettségét nem érinti, ha a kölcsönvevő a kölcsönbeadónak járó díjat nem fizette meg. A kölcsönbeadót terheli a munkaviszonnyal összefüggő valamennyi, a munkáltatót terhelő bevallás, adatszolgáltatási, levonási, befizetési kötelezettség teljesítése.</w:t>
      </w:r>
    </w:p>
    <w:p w:rsidR="00941418" w:rsidRPr="00841B69" w:rsidRDefault="00941418" w:rsidP="00941418">
      <w:pPr>
        <w:ind w:right="-1"/>
        <w:jc w:val="both"/>
        <w:rPr>
          <w:rFonts w:ascii="Palatino Linotype" w:hAnsi="Palatino Linotype"/>
        </w:rPr>
      </w:pPr>
      <w:r w:rsidRPr="00841B69">
        <w:rPr>
          <w:rFonts w:ascii="Palatino Linotype" w:hAnsi="Palatino Linotype"/>
        </w:rPr>
        <w:t>Ha a munkaviszony nem kölcsönzés céljából jött létre, a munkaszerződés nem módosítható annak érdekében, hogy a munkáltató a munkavállalót kölcsönzés keretében foglalkoztassa.</w:t>
      </w:r>
    </w:p>
    <w:p w:rsidR="00941418" w:rsidRPr="00204A68" w:rsidRDefault="00941418" w:rsidP="00941418">
      <w:pPr>
        <w:ind w:right="-1"/>
        <w:jc w:val="both"/>
        <w:rPr>
          <w:rFonts w:ascii="Palatino Linotype" w:hAnsi="Palatino Linotype"/>
        </w:rPr>
      </w:pPr>
      <w:r w:rsidRPr="00841B69">
        <w:rPr>
          <w:rFonts w:ascii="Palatino Linotype" w:hAnsi="Palatino Linotype"/>
        </w:rPr>
        <w:t>A kölcsönbeadó és a kölcsönvevő közötti jogviszonyt, a kölcsönbeadó és a munkavállaló között fennálló munkaviszony, a</w:t>
      </w:r>
      <w:r>
        <w:rPr>
          <w:rFonts w:ascii="Palatino Linotype" w:hAnsi="Palatino Linotype"/>
        </w:rPr>
        <w:t>z egyenlő bánásmód követelménye, a</w:t>
      </w:r>
      <w:r w:rsidRPr="00841B69">
        <w:rPr>
          <w:rFonts w:ascii="Palatino Linotype" w:hAnsi="Palatino Linotype"/>
        </w:rPr>
        <w:t xml:space="preserve"> munkaviszony megszüntetése, kártérítési felelősség részletes szabályait az Mt. </w:t>
      </w:r>
      <w:r>
        <w:rPr>
          <w:rFonts w:ascii="Palatino Linotype" w:hAnsi="Palatino Linotype"/>
        </w:rPr>
        <w:t>217-222.</w:t>
      </w:r>
      <w:r w:rsidRPr="00841B69">
        <w:rPr>
          <w:rFonts w:ascii="Palatino Linotype" w:hAnsi="Palatino Linotype"/>
        </w:rPr>
        <w:t xml:space="preserve"> §</w:t>
      </w:r>
      <w:proofErr w:type="spellStart"/>
      <w:r w:rsidRPr="00841B69">
        <w:rPr>
          <w:rFonts w:ascii="Palatino Linotype" w:hAnsi="Palatino Linotype"/>
        </w:rPr>
        <w:t>-ai</w:t>
      </w:r>
      <w:proofErr w:type="spellEnd"/>
      <w:r w:rsidRPr="00841B69">
        <w:rPr>
          <w:rFonts w:ascii="Palatino Linotype" w:hAnsi="Palatino Linotype"/>
        </w:rPr>
        <w:t xml:space="preserve"> tartalmazzák.</w:t>
      </w:r>
    </w:p>
    <w:p w:rsidR="00941418" w:rsidRPr="00204A68" w:rsidRDefault="00941418" w:rsidP="00941418">
      <w:pPr>
        <w:ind w:right="-1"/>
        <w:jc w:val="both"/>
        <w:rPr>
          <w:rFonts w:ascii="Palatino Linotype" w:hAnsi="Palatino Linotype"/>
        </w:rPr>
      </w:pPr>
    </w:p>
    <w:p w:rsidR="00941418" w:rsidRPr="00204A68" w:rsidRDefault="00941418" w:rsidP="00941418">
      <w:pPr>
        <w:numPr>
          <w:ilvl w:val="0"/>
          <w:numId w:val="4"/>
        </w:numPr>
        <w:jc w:val="both"/>
        <w:rPr>
          <w:rFonts w:ascii="Palatino Linotype" w:hAnsi="Palatino Linotype"/>
        </w:rPr>
      </w:pPr>
      <w:proofErr w:type="gramStart"/>
      <w:r w:rsidRPr="00204A68">
        <w:rPr>
          <w:rFonts w:ascii="Palatino Linotype" w:hAnsi="Palatino Linotype"/>
        </w:rPr>
        <w:t>A  közfoglalkoztatási</w:t>
      </w:r>
      <w:proofErr w:type="gramEnd"/>
      <w:r w:rsidRPr="00204A68">
        <w:rPr>
          <w:rFonts w:ascii="Palatino Linotype" w:hAnsi="Palatino Linotype"/>
        </w:rPr>
        <w:t xml:space="preserve"> jogviszony keretében is</w:t>
      </w:r>
      <w:r>
        <w:rPr>
          <w:rFonts w:ascii="Palatino Linotype" w:hAnsi="Palatino Linotype"/>
        </w:rPr>
        <w:t xml:space="preserve"> lehetőség van</w:t>
      </w:r>
      <w:r w:rsidRPr="00204A68">
        <w:rPr>
          <w:rFonts w:ascii="Palatino Linotype" w:hAnsi="Palatino Linotype"/>
        </w:rPr>
        <w:t xml:space="preserve"> munkaerő-kölcsönzésre. </w:t>
      </w:r>
      <w:r>
        <w:rPr>
          <w:rFonts w:ascii="Palatino Linotype" w:hAnsi="Palatino Linotype"/>
        </w:rPr>
        <w:t>A fenti 1.) pontban írt szabályok az alábbi eltéréssel irányadók közhasznú kölcsönzés esetére is.</w:t>
      </w:r>
    </w:p>
    <w:p w:rsidR="00941418" w:rsidRPr="00204A68" w:rsidRDefault="00941418" w:rsidP="00941418">
      <w:pPr>
        <w:ind w:right="-1"/>
        <w:jc w:val="both"/>
        <w:rPr>
          <w:rFonts w:ascii="Palatino Linotype" w:hAnsi="Palatino Linotype"/>
        </w:rPr>
      </w:pPr>
    </w:p>
    <w:p w:rsidR="00941418" w:rsidRDefault="00941418" w:rsidP="00941418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Közfoglalkoztatásra irányuló munkaerő-kölcsönzés fogalmát a </w:t>
      </w:r>
      <w:r w:rsidRPr="006D69D2">
        <w:rPr>
          <w:rFonts w:ascii="Palatino Linotype" w:hAnsi="Palatino Linotype"/>
        </w:rPr>
        <w:t>Rendelet</w:t>
      </w:r>
      <w:r>
        <w:rPr>
          <w:rFonts w:ascii="Palatino Linotype" w:hAnsi="Palatino Linotype"/>
        </w:rPr>
        <w:t xml:space="preserve"> 2. §. (1) bekezdés h) pontja határozza meg. Eszerint közfoglalkoztatásra irányuló munkaerő-kölcsönzés a közfoglalkoztatási jogviszony keretében történő munkaerő-kölcsönzés. </w:t>
      </w:r>
    </w:p>
    <w:p w:rsidR="00941418" w:rsidRDefault="00941418" w:rsidP="00941418">
      <w:pPr>
        <w:jc w:val="both"/>
        <w:rPr>
          <w:rFonts w:ascii="Palatino Linotype" w:hAnsi="Palatino Linotype"/>
        </w:rPr>
      </w:pPr>
    </w:p>
    <w:p w:rsidR="00941418" w:rsidRPr="00841581" w:rsidRDefault="00941418" w:rsidP="00941418">
      <w:pPr>
        <w:spacing w:line="240" w:lineRule="atLeast"/>
        <w:jc w:val="both"/>
        <w:rPr>
          <w:rFonts w:ascii="Palatino Linotype" w:hAnsi="Palatino Linotype"/>
          <w:u w:val="single"/>
        </w:rPr>
      </w:pPr>
      <w:r w:rsidRPr="00841581">
        <w:rPr>
          <w:rFonts w:ascii="Palatino Linotype" w:hAnsi="Palatino Linotype"/>
        </w:rPr>
        <w:t>Közhasznú kölcsönző</w:t>
      </w:r>
      <w:r>
        <w:rPr>
          <w:rFonts w:ascii="Palatino Linotype" w:hAnsi="Palatino Linotype"/>
        </w:rPr>
        <w:t>i tevékenységet:</w:t>
      </w:r>
      <w:r w:rsidRPr="00841581">
        <w:rPr>
          <w:rFonts w:ascii="Palatino Linotype" w:hAnsi="Palatino Linotype"/>
          <w:u w:val="single"/>
        </w:rPr>
        <w:t xml:space="preserve"> </w:t>
      </w:r>
    </w:p>
    <w:p w:rsidR="00941418" w:rsidRPr="006D69D2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6D69D2">
        <w:rPr>
          <w:rFonts w:ascii="Palatino Linotype" w:hAnsi="Palatino Linotype"/>
          <w:color w:val="000000"/>
        </w:rPr>
        <w:t>helyi vagy nemzetiségi önkormányzat, illetve ezek társulása,</w:t>
      </w:r>
    </w:p>
    <w:p w:rsidR="00941418" w:rsidRPr="006D69D2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6D69D2">
        <w:rPr>
          <w:rFonts w:ascii="Palatino Linotype" w:hAnsi="Palatino Linotype"/>
          <w:color w:val="000000"/>
        </w:rPr>
        <w:t xml:space="preserve">a közhasznú szervezetté minősített civil szervezet </w:t>
      </w:r>
    </w:p>
    <w:p w:rsidR="00941418" w:rsidRPr="006D69D2" w:rsidRDefault="00941418" w:rsidP="00941418">
      <w:pPr>
        <w:widowControl w:val="0"/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proofErr w:type="gramStart"/>
      <w:r w:rsidRPr="006D69D2">
        <w:rPr>
          <w:rFonts w:ascii="Palatino Linotype" w:hAnsi="Palatino Linotype"/>
          <w:color w:val="000000"/>
        </w:rPr>
        <w:t>végezhet</w:t>
      </w:r>
      <w:proofErr w:type="gramEnd"/>
      <w:r w:rsidRPr="006D69D2">
        <w:rPr>
          <w:rFonts w:ascii="Palatino Linotype" w:hAnsi="Palatino Linotype"/>
          <w:color w:val="000000"/>
        </w:rPr>
        <w:t>.</w:t>
      </w:r>
    </w:p>
    <w:p w:rsidR="00941418" w:rsidRDefault="00941418" w:rsidP="00941418">
      <w:pPr>
        <w:jc w:val="both"/>
        <w:rPr>
          <w:rFonts w:ascii="Palatino Linotype" w:hAnsi="Palatino Linotype"/>
        </w:rPr>
      </w:pPr>
    </w:p>
    <w:p w:rsidR="00941418" w:rsidRPr="00803C0A" w:rsidRDefault="00941418" w:rsidP="00941418">
      <w:pPr>
        <w:jc w:val="both"/>
        <w:rPr>
          <w:rFonts w:ascii="Palatino Linotype" w:hAnsi="Palatino Linotype"/>
        </w:rPr>
      </w:pPr>
      <w:r w:rsidRPr="00803C0A">
        <w:rPr>
          <w:rFonts w:ascii="Palatino Linotype" w:hAnsi="Palatino Linotype"/>
        </w:rPr>
        <w:t xml:space="preserve">A közfoglalkoztatásra irányuló jogviszonyt a közhasznú kölcsönző és a közfoglalkoztatott között legalább 60 napra kell létesíteni. </w:t>
      </w:r>
    </w:p>
    <w:p w:rsidR="00941418" w:rsidRPr="00803C0A" w:rsidRDefault="00941418" w:rsidP="00941418">
      <w:pPr>
        <w:jc w:val="both"/>
        <w:rPr>
          <w:rFonts w:ascii="Palatino Linotype" w:hAnsi="Palatino Linotype"/>
        </w:rPr>
      </w:pPr>
      <w:r w:rsidRPr="00803C0A">
        <w:rPr>
          <w:rFonts w:ascii="Palatino Linotype" w:hAnsi="Palatino Linotype"/>
        </w:rPr>
        <w:t>A közfoglalkoztatási jogviszony munkaerő-kölcsönzés céljára jön létre, de emellett lehetőség van arra, hogy a közhasznú kölcsönző a foglalkoztatottat a kikölcsönzések közötti időtartam alatt saját tevékenysége keretében is foglalkoztassa.</w:t>
      </w:r>
    </w:p>
    <w:p w:rsidR="00941418" w:rsidRPr="00803C0A" w:rsidRDefault="00941418" w:rsidP="00941418">
      <w:pPr>
        <w:jc w:val="both"/>
        <w:rPr>
          <w:rFonts w:ascii="Palatino Linotype" w:hAnsi="Palatino Linotype"/>
        </w:rPr>
      </w:pPr>
      <w:r w:rsidRPr="00803C0A">
        <w:rPr>
          <w:rFonts w:ascii="Palatino Linotype" w:hAnsi="Palatino Linotype"/>
        </w:rPr>
        <w:t xml:space="preserve">A közhasznú kölcsönző által kölcsönbeadott közfoglalkoztatott nem foglalkoztatható olyan munkakörben, melynek ellátására törvény közalkalmazotti, </w:t>
      </w:r>
      <w:r>
        <w:rPr>
          <w:rFonts w:ascii="Palatino Linotype" w:hAnsi="Palatino Linotype"/>
        </w:rPr>
        <w:t xml:space="preserve">rendvédelmi igazgatási szolgálati vagy honvédelmi alkalmazotti jogviszony, </w:t>
      </w:r>
      <w:r w:rsidRPr="00803C0A">
        <w:rPr>
          <w:rFonts w:ascii="Palatino Linotype" w:hAnsi="Palatino Linotype"/>
        </w:rPr>
        <w:t>közszolgálati, kormány</w:t>
      </w:r>
      <w:r>
        <w:rPr>
          <w:rFonts w:ascii="Palatino Linotype" w:hAnsi="Palatino Linotype"/>
        </w:rPr>
        <w:t>zati szolgálati vagy állami szolgálati</w:t>
      </w:r>
      <w:r w:rsidRPr="00803C0A">
        <w:rPr>
          <w:rFonts w:ascii="Palatino Linotype" w:hAnsi="Palatino Linotype"/>
        </w:rPr>
        <w:t xml:space="preserve"> jogviszony létesítését írja elő. </w:t>
      </w:r>
    </w:p>
    <w:p w:rsidR="00941418" w:rsidRPr="00803C0A" w:rsidRDefault="00941418" w:rsidP="00941418">
      <w:pPr>
        <w:jc w:val="both"/>
        <w:rPr>
          <w:rFonts w:ascii="Palatino Linotype" w:hAnsi="Palatino Linotype"/>
        </w:rPr>
      </w:pPr>
      <w:r w:rsidRPr="00803C0A">
        <w:rPr>
          <w:rFonts w:ascii="Palatino Linotype" w:hAnsi="Palatino Linotype"/>
        </w:rPr>
        <w:t>Közhasznú kölcsönző a közfoglalkoztatottak tekintetében külföldre irányuló munkaerő-kölcsönzési tevékenységet nem folytathat</w:t>
      </w:r>
      <w:r>
        <w:rPr>
          <w:rFonts w:ascii="Palatino Linotype" w:hAnsi="Palatino Linotype"/>
        </w:rPr>
        <w:t>.</w:t>
      </w:r>
    </w:p>
    <w:p w:rsidR="00941418" w:rsidRPr="00803C0A" w:rsidRDefault="00941418" w:rsidP="00941418">
      <w:pPr>
        <w:jc w:val="both"/>
        <w:rPr>
          <w:rFonts w:ascii="Palatino Linotype" w:hAnsi="Palatino Linotype"/>
        </w:rPr>
      </w:pPr>
      <w:r w:rsidRPr="00803C0A">
        <w:rPr>
          <w:rFonts w:ascii="Palatino Linotype" w:hAnsi="Palatino Linotype"/>
        </w:rPr>
        <w:t xml:space="preserve">A közhasznú kölcsönző közfoglalkoztatási jogviszonyban álló közfoglalkoztatottakat csak a közfoglalkoztatásról szóló törvényben </w:t>
      </w:r>
      <w:r>
        <w:rPr>
          <w:rFonts w:ascii="Palatino Linotype" w:hAnsi="Palatino Linotype"/>
        </w:rPr>
        <w:t>(</w:t>
      </w:r>
      <w:r w:rsidRPr="00803C0A">
        <w:rPr>
          <w:rFonts w:ascii="Palatino Linotype" w:hAnsi="Palatino Linotype"/>
        </w:rPr>
        <w:t>2011. évi CVI. törvény</w:t>
      </w:r>
      <w:r>
        <w:rPr>
          <w:rFonts w:ascii="Palatino Linotype" w:hAnsi="Palatino Linotype"/>
        </w:rPr>
        <w:t>)</w:t>
      </w:r>
      <w:r w:rsidRPr="00803C0A">
        <w:rPr>
          <w:rFonts w:ascii="Palatino Linotype" w:hAnsi="Palatino Linotype"/>
        </w:rPr>
        <w:t xml:space="preserve"> meghatározott közfoglalkoztató részére kölcsönözhet.</w:t>
      </w:r>
    </w:p>
    <w:p w:rsidR="00941418" w:rsidRPr="00803C0A" w:rsidRDefault="00941418" w:rsidP="00941418">
      <w:pPr>
        <w:jc w:val="both"/>
        <w:rPr>
          <w:rFonts w:ascii="Palatino Linotype" w:hAnsi="Palatino Linotype"/>
        </w:rPr>
      </w:pPr>
    </w:p>
    <w:p w:rsidR="00941418" w:rsidRPr="00803C0A" w:rsidRDefault="00941418" w:rsidP="00941418">
      <w:pPr>
        <w:jc w:val="both"/>
        <w:rPr>
          <w:rFonts w:ascii="Palatino Linotype" w:hAnsi="Palatino Linotype"/>
        </w:rPr>
      </w:pPr>
      <w:r w:rsidRPr="00803C0A">
        <w:rPr>
          <w:rFonts w:ascii="Palatino Linotype" w:hAnsi="Palatino Linotype"/>
        </w:rPr>
        <w:t xml:space="preserve">A közhasznú kölcsönző a közfoglalkoztatási jogviszony </w:t>
      </w:r>
      <w:r w:rsidRPr="00803C0A">
        <w:rPr>
          <w:rFonts w:ascii="Palatino Linotype" w:hAnsi="Palatino Linotype"/>
          <w:i/>
        </w:rPr>
        <w:t>kikölcsönzések közötti időtartama alatt</w:t>
      </w:r>
      <w:r w:rsidRPr="00803C0A">
        <w:rPr>
          <w:rFonts w:ascii="Palatino Linotype" w:hAnsi="Palatino Linotype"/>
        </w:rPr>
        <w:t xml:space="preserve"> köteles</w:t>
      </w:r>
      <w:r>
        <w:rPr>
          <w:rFonts w:ascii="Palatino Linotype" w:hAnsi="Palatino Linotype"/>
        </w:rPr>
        <w:t>:</w:t>
      </w:r>
    </w:p>
    <w:p w:rsidR="00941418" w:rsidRPr="009A37B0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9A37B0">
        <w:rPr>
          <w:rFonts w:ascii="Palatino Linotype" w:hAnsi="Palatino Linotype"/>
          <w:color w:val="000000"/>
        </w:rPr>
        <w:t>a közfoglalkoztatottat képzésben részesíteni, vagy</w:t>
      </w:r>
    </w:p>
    <w:p w:rsidR="00941418" w:rsidRPr="009A37B0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9A37B0">
        <w:rPr>
          <w:rFonts w:ascii="Palatino Linotype" w:hAnsi="Palatino Linotype"/>
          <w:color w:val="000000"/>
        </w:rPr>
        <w:t>a közfoglalkoztatott részére mentori szolgáltatás igénybevételét biztosítani.</w:t>
      </w:r>
    </w:p>
    <w:p w:rsidR="00941418" w:rsidRPr="00803C0A" w:rsidRDefault="00941418" w:rsidP="00941418">
      <w:pPr>
        <w:jc w:val="both"/>
        <w:rPr>
          <w:rFonts w:ascii="Palatino Linotype" w:hAnsi="Palatino Linotype"/>
        </w:rPr>
      </w:pPr>
    </w:p>
    <w:p w:rsidR="00941418" w:rsidRPr="00803C0A" w:rsidRDefault="00941418" w:rsidP="00941418">
      <w:pPr>
        <w:jc w:val="both"/>
        <w:rPr>
          <w:rFonts w:ascii="Palatino Linotype" w:hAnsi="Palatino Linotype"/>
        </w:rPr>
      </w:pPr>
      <w:r w:rsidRPr="00803C0A">
        <w:rPr>
          <w:rFonts w:ascii="Palatino Linotype" w:hAnsi="Palatino Linotype"/>
        </w:rPr>
        <w:t xml:space="preserve">A </w:t>
      </w:r>
      <w:r w:rsidRPr="009A37B0">
        <w:rPr>
          <w:rFonts w:ascii="Palatino Linotype" w:hAnsi="Palatino Linotype"/>
          <w:i/>
        </w:rPr>
        <w:t>képzés</w:t>
      </w:r>
      <w:r w:rsidRPr="00803C0A">
        <w:rPr>
          <w:rFonts w:ascii="Palatino Linotype" w:hAnsi="Palatino Linotype"/>
        </w:rPr>
        <w:t xml:space="preserve"> szakmai vagy foglalkoztatást elősegítő ismereteket nyújtó, intézményi akkreditációval rendelkező képző-intézményben folytatott képzés lehet. A sikeres vizsga eredményéről a résztvevők bizonyítványt vagy tanúsítványt kapnak.</w:t>
      </w:r>
    </w:p>
    <w:p w:rsidR="00941418" w:rsidRDefault="00941418" w:rsidP="00941418">
      <w:pPr>
        <w:jc w:val="both"/>
        <w:rPr>
          <w:rFonts w:ascii="Palatino Linotype" w:hAnsi="Palatino Linotype"/>
          <w:i/>
        </w:rPr>
      </w:pPr>
    </w:p>
    <w:p w:rsidR="00941418" w:rsidRPr="008B44A2" w:rsidRDefault="00941418" w:rsidP="00941418">
      <w:pPr>
        <w:spacing w:line="240" w:lineRule="atLeast"/>
        <w:jc w:val="both"/>
        <w:rPr>
          <w:rFonts w:ascii="Palatino Linotype" w:hAnsi="Palatino Linotype"/>
        </w:rPr>
      </w:pPr>
      <w:r w:rsidRPr="009A37B0">
        <w:rPr>
          <w:rFonts w:ascii="Palatino Linotype" w:hAnsi="Palatino Linotype"/>
          <w:i/>
        </w:rPr>
        <w:t>Mentorként</w:t>
      </w:r>
      <w:r w:rsidRPr="008B44A2">
        <w:rPr>
          <w:rFonts w:ascii="Palatino Linotype" w:hAnsi="Palatino Linotype"/>
          <w:i/>
        </w:rPr>
        <w:t xml:space="preserve"> </w:t>
      </w:r>
      <w:r w:rsidRPr="008B44A2">
        <w:rPr>
          <w:rFonts w:ascii="Palatino Linotype" w:hAnsi="Palatino Linotype"/>
        </w:rPr>
        <w:t xml:space="preserve">kizárólag </w:t>
      </w:r>
      <w:r>
        <w:rPr>
          <w:rFonts w:ascii="Palatino Linotype" w:hAnsi="Palatino Linotype"/>
        </w:rPr>
        <w:t xml:space="preserve">a </w:t>
      </w:r>
      <w:r w:rsidRPr="008B44A2">
        <w:rPr>
          <w:rFonts w:ascii="Palatino Linotype" w:hAnsi="Palatino Linotype"/>
        </w:rPr>
        <w:t>30/2000. (IX.</w:t>
      </w:r>
      <w:r>
        <w:rPr>
          <w:rFonts w:ascii="Palatino Linotype" w:hAnsi="Palatino Linotype"/>
        </w:rPr>
        <w:t xml:space="preserve"> </w:t>
      </w:r>
      <w:r w:rsidRPr="008B44A2">
        <w:rPr>
          <w:rFonts w:ascii="Palatino Linotype" w:hAnsi="Palatino Linotype"/>
        </w:rPr>
        <w:t>15.) GM rendelet</w:t>
      </w:r>
      <w:r>
        <w:rPr>
          <w:rFonts w:ascii="Palatino Linotype" w:hAnsi="Palatino Linotype"/>
        </w:rPr>
        <w:t>ben meghatározott</w:t>
      </w:r>
      <w:r w:rsidRPr="008B44A2">
        <w:rPr>
          <w:rFonts w:ascii="Palatino Linotype" w:hAnsi="Palatino Linotype"/>
        </w:rPr>
        <w:t xml:space="preserve"> végzettséggel rendelkező személyek foglalkoztathatóak</w:t>
      </w:r>
      <w:r>
        <w:rPr>
          <w:rFonts w:ascii="Palatino Linotype" w:hAnsi="Palatino Linotype"/>
        </w:rPr>
        <w:t>.</w:t>
      </w:r>
    </w:p>
    <w:p w:rsidR="00941418" w:rsidRDefault="00941418" w:rsidP="00941418">
      <w:pPr>
        <w:jc w:val="both"/>
        <w:rPr>
          <w:rFonts w:ascii="Palatino Linotype" w:hAnsi="Palatino Linotype"/>
          <w:i/>
        </w:rPr>
      </w:pPr>
    </w:p>
    <w:p w:rsidR="00941418" w:rsidRPr="008B44A2" w:rsidRDefault="00941418" w:rsidP="00941418">
      <w:pPr>
        <w:jc w:val="both"/>
        <w:rPr>
          <w:rFonts w:ascii="Palatino Linotype" w:hAnsi="Palatino Linotype"/>
          <w:b/>
        </w:rPr>
      </w:pPr>
      <w:r w:rsidRPr="008B44A2">
        <w:rPr>
          <w:rFonts w:ascii="Palatino Linotype" w:hAnsi="Palatino Linotype"/>
          <w:i/>
        </w:rPr>
        <w:t>A mentori szolgáltatás célja</w:t>
      </w:r>
      <w:r w:rsidRPr="008B44A2">
        <w:rPr>
          <w:rFonts w:ascii="Palatino Linotype" w:hAnsi="Palatino Linotype"/>
        </w:rPr>
        <w:t>, hogy a munkavégzésre való felkészüléshez, az önálló munkába álláshoz vagy a munkahelyen történő beilleszkedéshez személyes segítséget nyújtson a közfoglalkoztatott részére. Ennek érdekében a mentor a közfoglalkoztatottat</w:t>
      </w:r>
      <w:r>
        <w:rPr>
          <w:rFonts w:ascii="Palatino Linotype" w:hAnsi="Palatino Linotype"/>
        </w:rPr>
        <w:t>:</w:t>
      </w:r>
    </w:p>
    <w:p w:rsidR="00941418" w:rsidRPr="00E25879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25879">
        <w:rPr>
          <w:rFonts w:ascii="Palatino Linotype" w:hAnsi="Palatino Linotype"/>
          <w:color w:val="000000"/>
        </w:rPr>
        <w:t>információkkal látja el az állami foglalkoztatási szerv által nyújtott támogatásokat, ellátásokat, szolgáltatásokat, a munkaerőpiac jellemzőit érintően,</w:t>
      </w:r>
    </w:p>
    <w:p w:rsidR="00941418" w:rsidRPr="00E25879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25879">
        <w:rPr>
          <w:rFonts w:ascii="Palatino Linotype" w:hAnsi="Palatino Linotype"/>
          <w:color w:val="000000"/>
        </w:rPr>
        <w:t>tájékoztatja a munkavégzésre irányadó alapvető munkavédelmi és munkaügyi szabályokról,</w:t>
      </w:r>
    </w:p>
    <w:p w:rsidR="00941418" w:rsidRPr="00E25879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25879">
        <w:rPr>
          <w:rFonts w:ascii="Palatino Linotype" w:hAnsi="Palatino Linotype"/>
          <w:color w:val="000000"/>
        </w:rPr>
        <w:t xml:space="preserve">támogatja az együttműködéshez szükséges kapcsolati rendszer kialakításában és fenntartásában, </w:t>
      </w:r>
    </w:p>
    <w:p w:rsidR="00941418" w:rsidRPr="00E25879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25879">
        <w:rPr>
          <w:rFonts w:ascii="Palatino Linotype" w:hAnsi="Palatino Linotype"/>
          <w:color w:val="000000"/>
        </w:rPr>
        <w:t xml:space="preserve">személyesen segíti a munkahelykeresés, a megfelelő képzés kiválasztása, a képzés eredményes elvégzése, az elhelyezkedést követő beilleszkedés terén, </w:t>
      </w:r>
    </w:p>
    <w:p w:rsidR="00941418" w:rsidRPr="00E25879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25879">
        <w:rPr>
          <w:rFonts w:ascii="Palatino Linotype" w:hAnsi="Palatino Linotype"/>
          <w:color w:val="000000"/>
        </w:rPr>
        <w:t>segíti a foglalkoztatási szervvel való együttműködési kötelezettsége teljesítésében.</w:t>
      </w:r>
    </w:p>
    <w:p w:rsidR="00941418" w:rsidRDefault="00941418" w:rsidP="00941418">
      <w:pPr>
        <w:spacing w:line="240" w:lineRule="atLeast"/>
        <w:jc w:val="both"/>
        <w:rPr>
          <w:u w:val="single"/>
        </w:rPr>
      </w:pPr>
    </w:p>
    <w:p w:rsidR="00941418" w:rsidRPr="00EB6CEA" w:rsidRDefault="00941418" w:rsidP="00941418">
      <w:pPr>
        <w:spacing w:line="240" w:lineRule="atLeast"/>
        <w:jc w:val="both"/>
        <w:rPr>
          <w:rFonts w:ascii="Palatino Linotype" w:hAnsi="Palatino Linotype"/>
          <w:b/>
          <w:szCs w:val="24"/>
        </w:rPr>
      </w:pPr>
      <w:r w:rsidRPr="00EB6CEA">
        <w:rPr>
          <w:rFonts w:ascii="Palatino Linotype" w:hAnsi="Palatino Linotype"/>
          <w:b/>
        </w:rPr>
        <w:t>A munkaerő-kölcsönzési díj</w:t>
      </w:r>
    </w:p>
    <w:p w:rsidR="00941418" w:rsidRPr="00A22999" w:rsidRDefault="00941418" w:rsidP="00941418">
      <w:pPr>
        <w:jc w:val="both"/>
        <w:rPr>
          <w:rFonts w:ascii="Palatino Linotype" w:hAnsi="Palatino Linotype"/>
          <w:b/>
          <w:szCs w:val="24"/>
        </w:rPr>
      </w:pPr>
      <w:r w:rsidRPr="00A22999">
        <w:rPr>
          <w:rFonts w:ascii="Palatino Linotype" w:hAnsi="Palatino Linotype"/>
          <w:szCs w:val="24"/>
        </w:rPr>
        <w:t>Ha a munkaerő-kölcsönzés</w:t>
      </w:r>
      <w:r>
        <w:rPr>
          <w:rFonts w:ascii="Palatino Linotype" w:hAnsi="Palatino Linotype"/>
          <w:szCs w:val="24"/>
        </w:rPr>
        <w:t>:</w:t>
      </w:r>
    </w:p>
    <w:p w:rsidR="00941418" w:rsidRPr="00E25879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25879">
        <w:rPr>
          <w:rFonts w:ascii="Palatino Linotype" w:hAnsi="Palatino Linotype"/>
          <w:color w:val="000000"/>
        </w:rPr>
        <w:t xml:space="preserve">helyi vagy nemzetiségi önkormányzat vagy azok társulása, </w:t>
      </w:r>
    </w:p>
    <w:p w:rsidR="00941418" w:rsidRPr="00E25879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25879">
        <w:rPr>
          <w:rFonts w:ascii="Palatino Linotype" w:hAnsi="Palatino Linotype"/>
          <w:color w:val="000000"/>
        </w:rPr>
        <w:t>egyház, civil szervezet,</w:t>
      </w:r>
    </w:p>
    <w:p w:rsidR="00941418" w:rsidRPr="00E25879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25879">
        <w:rPr>
          <w:rFonts w:ascii="Palatino Linotype" w:hAnsi="Palatino Linotype"/>
          <w:color w:val="000000"/>
        </w:rPr>
        <w:t>költségvetési szerv</w:t>
      </w:r>
      <w:r>
        <w:rPr>
          <w:rFonts w:ascii="Palatino Linotype" w:hAnsi="Palatino Linotype"/>
          <w:color w:val="000000"/>
        </w:rPr>
        <w:t>,</w:t>
      </w:r>
      <w:r w:rsidRPr="00E25879">
        <w:rPr>
          <w:rFonts w:ascii="Palatino Linotype" w:hAnsi="Palatino Linotype"/>
          <w:color w:val="000000"/>
        </w:rPr>
        <w:t xml:space="preserve"> vagy</w:t>
      </w:r>
    </w:p>
    <w:p w:rsidR="00941418" w:rsidRPr="00E25879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E25879">
        <w:rPr>
          <w:rFonts w:ascii="Palatino Linotype" w:hAnsi="Palatino Linotype"/>
          <w:color w:val="000000"/>
        </w:rPr>
        <w:t>nonprofit gazdasági társaság</w:t>
      </w:r>
    </w:p>
    <w:p w:rsidR="00941418" w:rsidRPr="00A22999" w:rsidRDefault="00941418" w:rsidP="00941418">
      <w:pPr>
        <w:spacing w:line="240" w:lineRule="atLeast"/>
        <w:jc w:val="both"/>
        <w:rPr>
          <w:rFonts w:ascii="Palatino Linotype" w:hAnsi="Palatino Linotype"/>
          <w:szCs w:val="24"/>
        </w:rPr>
      </w:pPr>
      <w:proofErr w:type="gramStart"/>
      <w:r w:rsidRPr="00A22999">
        <w:rPr>
          <w:rFonts w:ascii="Palatino Linotype" w:hAnsi="Palatino Linotype"/>
          <w:szCs w:val="24"/>
        </w:rPr>
        <w:t>részére</w:t>
      </w:r>
      <w:proofErr w:type="gramEnd"/>
      <w:r w:rsidRPr="00A22999">
        <w:rPr>
          <w:rFonts w:ascii="Palatino Linotype" w:hAnsi="Palatino Linotype"/>
          <w:szCs w:val="24"/>
        </w:rPr>
        <w:t xml:space="preserve"> történik, a közhasznú kölcsönző és a kölcsönvevő közötti megállapodásban nem köthető ki magasabb kölcsönzési díj, mint a közfoglalkoztatási bér (közfoglalkoztatási garantált bér) járulék terhekkel növelt összege és a közhasznú kölcsönző által kapott közfoglalkoztatás mobilitását szolgáló támogatás közötti különbözet.</w:t>
      </w:r>
    </w:p>
    <w:p w:rsidR="00941418" w:rsidRDefault="00941418" w:rsidP="00941418">
      <w:pPr>
        <w:ind w:firstLine="180"/>
        <w:jc w:val="both"/>
        <w:rPr>
          <w:rFonts w:ascii="Times" w:hAnsi="Times"/>
          <w:sz w:val="24"/>
          <w:szCs w:val="24"/>
        </w:rPr>
      </w:pPr>
    </w:p>
    <w:p w:rsidR="00941418" w:rsidRPr="00C66F3E" w:rsidRDefault="00941418" w:rsidP="00941418">
      <w:pPr>
        <w:ind w:firstLine="180"/>
        <w:jc w:val="both"/>
        <w:rPr>
          <w:rFonts w:ascii="Palatino Linotype" w:hAnsi="Palatino Linotype"/>
        </w:rPr>
      </w:pPr>
      <w:r w:rsidRPr="00C66F3E">
        <w:rPr>
          <w:rFonts w:ascii="Palatino Linotype" w:hAnsi="Palatino Linotype"/>
        </w:rPr>
        <w:t xml:space="preserve">Közfoglalkoztatási jogviszonyok esetében a közfoglalkoztatási bér és közfoglalkoztatási garantált bér (170/2011. (VIII. 24.) Korm. rendelet alapján): </w:t>
      </w: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</w:rPr>
        <w:t>1</w:t>
      </w:r>
      <w:r>
        <w:rPr>
          <w:rFonts w:ascii="Palatino Linotype" w:hAnsi="Palatino Linotype"/>
        </w:rPr>
        <w:t>.</w:t>
      </w:r>
      <w:r w:rsidRPr="006335AC">
        <w:rPr>
          <w:rFonts w:ascii="Palatino Linotype" w:hAnsi="Palatino Linotype"/>
        </w:rPr>
        <w:t xml:space="preserve"> A teljes munkaidőben foglalkoztatott közfoglalkoztatott részére megállapított közfoglalkoztatási bér a teljes munkaidő teljesítése esetén:</w:t>
      </w: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  <w:proofErr w:type="gramStart"/>
      <w:r w:rsidRPr="006335AC">
        <w:rPr>
          <w:rFonts w:ascii="Palatino Linotype" w:hAnsi="Palatino Linotype"/>
          <w:i/>
          <w:iCs/>
        </w:rPr>
        <w:t>a</w:t>
      </w:r>
      <w:proofErr w:type="gramEnd"/>
      <w:r w:rsidRPr="006335AC">
        <w:rPr>
          <w:rFonts w:ascii="Palatino Linotype" w:hAnsi="Palatino Linotype"/>
          <w:i/>
          <w:iCs/>
        </w:rPr>
        <w:t>)</w:t>
      </w:r>
      <w:r w:rsidRPr="006335AC">
        <w:rPr>
          <w:rFonts w:ascii="Palatino Linotype" w:hAnsi="Palatino Linotype"/>
        </w:rPr>
        <w:t xml:space="preserve"> havibér alkalmazása esetén 2017. január 1-jétől 81 530 forint,</w:t>
      </w: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  <w:i/>
          <w:iCs/>
        </w:rPr>
        <w:t>b)</w:t>
      </w:r>
      <w:r w:rsidRPr="006335AC">
        <w:rPr>
          <w:rFonts w:ascii="Palatino Linotype" w:hAnsi="Palatino Linotype"/>
        </w:rPr>
        <w:t xml:space="preserve"> hetibér alkalmazása esetén 2017. január 1-jétől 18 740 forint,</w:t>
      </w: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  <w:i/>
          <w:iCs/>
        </w:rPr>
        <w:t>c)</w:t>
      </w:r>
      <w:r w:rsidRPr="006335AC">
        <w:rPr>
          <w:rFonts w:ascii="Palatino Linotype" w:hAnsi="Palatino Linotype"/>
        </w:rPr>
        <w:t xml:space="preserve"> napibér alkalmazása esetén 2017. január 1-jétől 3748 forint.</w:t>
      </w:r>
    </w:p>
    <w:p w:rsidR="00941418" w:rsidRPr="006335AC" w:rsidRDefault="00941418" w:rsidP="00941418">
      <w:pPr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</w:rPr>
        <w:t>Teljesítménybérezésnél a teljesítménykövetelmények százszázalékos és a teljes munkaidő teljesítése esetén kötelező legkisebb összege 2017. január 1-jétől 81 530 forint/hó. A teljesítménykövetelmények száz százalék feletti teljesítése esetén a közfoglalkoztatási bér növelhető. A teljesítménykövetelmények száz százalék alatti teljesítése esetén a közfoglalkoztatási bér csökkenthető. A közfoglalkoztatót a teljesítménybér alkalmazása esetén sem illeti meg többlettámogatás.”</w:t>
      </w: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</w:rPr>
        <w:t>2</w:t>
      </w:r>
      <w:r>
        <w:rPr>
          <w:rFonts w:ascii="Palatino Linotype" w:hAnsi="Palatino Linotype"/>
        </w:rPr>
        <w:t>.</w:t>
      </w:r>
      <w:r w:rsidRPr="006335AC">
        <w:rPr>
          <w:rFonts w:ascii="Palatino Linotype" w:hAnsi="Palatino Linotype"/>
        </w:rPr>
        <w:t xml:space="preserve"> Legalább középfokú iskolai végzettséget, szakképesítést igénylő munkakör betöltése esetén a közfoglalkoztatottat megillető garantált közfoglalkoztatási bér a teljes munkaidő teljesítése esetén</w:t>
      </w: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  <w:proofErr w:type="gramStart"/>
      <w:r w:rsidRPr="006335AC">
        <w:rPr>
          <w:rFonts w:ascii="Palatino Linotype" w:hAnsi="Palatino Linotype"/>
          <w:i/>
          <w:iCs/>
        </w:rPr>
        <w:t>a</w:t>
      </w:r>
      <w:proofErr w:type="gramEnd"/>
      <w:r w:rsidRPr="006335AC">
        <w:rPr>
          <w:rFonts w:ascii="Palatino Linotype" w:hAnsi="Palatino Linotype"/>
          <w:i/>
          <w:iCs/>
        </w:rPr>
        <w:t>)</w:t>
      </w:r>
      <w:r w:rsidRPr="006335AC">
        <w:rPr>
          <w:rFonts w:ascii="Palatino Linotype" w:hAnsi="Palatino Linotype"/>
        </w:rPr>
        <w:t xml:space="preserve"> havibér alkalmazása esetén 2017. január 1-jétől 106 555 forint,</w:t>
      </w: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  <w:i/>
          <w:iCs/>
        </w:rPr>
        <w:t>b)</w:t>
      </w:r>
      <w:r w:rsidRPr="006335AC">
        <w:rPr>
          <w:rFonts w:ascii="Palatino Linotype" w:hAnsi="Palatino Linotype"/>
        </w:rPr>
        <w:t xml:space="preserve"> hetibér alkalmazása esetén 2017. január 1-jétől 24 495 forint,</w:t>
      </w: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  <w:i/>
          <w:iCs/>
        </w:rPr>
        <w:t>c)</w:t>
      </w:r>
      <w:r w:rsidRPr="006335AC">
        <w:rPr>
          <w:rFonts w:ascii="Palatino Linotype" w:hAnsi="Palatino Linotype"/>
        </w:rPr>
        <w:t xml:space="preserve"> napibér alkalmazása esetén 2017. január 1-jétől 4899 forint.</w:t>
      </w: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</w:rPr>
        <w:t xml:space="preserve">A garantált közfoglalkoztatási bér esetében teljesítménybérezésnél a teljesítménykövetelmények százszázalékos és a teljes munkaidő teljesítése esetén a közfoglalkoztatási </w:t>
      </w:r>
      <w:proofErr w:type="gramStart"/>
      <w:r w:rsidRPr="006335AC">
        <w:rPr>
          <w:rFonts w:ascii="Palatino Linotype" w:hAnsi="Palatino Linotype"/>
        </w:rPr>
        <w:t>bér kötelező</w:t>
      </w:r>
      <w:proofErr w:type="gramEnd"/>
      <w:r w:rsidRPr="006335AC">
        <w:rPr>
          <w:rFonts w:ascii="Palatino Linotype" w:hAnsi="Palatino Linotype"/>
        </w:rPr>
        <w:t xml:space="preserve"> legkisebb összege 2017. január 1-jétől 106 555 forint/hó.</w:t>
      </w: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</w:rPr>
        <w:t>3</w:t>
      </w:r>
      <w:r>
        <w:rPr>
          <w:rFonts w:ascii="Palatino Linotype" w:hAnsi="Palatino Linotype"/>
        </w:rPr>
        <w:t>.</w:t>
      </w:r>
      <w:r w:rsidRPr="006335AC">
        <w:rPr>
          <w:rFonts w:ascii="Palatino Linotype" w:hAnsi="Palatino Linotype"/>
        </w:rPr>
        <w:t xml:space="preserve"> A közfoglalkoztatási jogviszonyban foglalkoztatott munkavezetőt megillető közfoglalkoztatási bér a teljes munkaidő teljesítése esetén</w:t>
      </w: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  <w:proofErr w:type="gramStart"/>
      <w:r w:rsidRPr="006335AC">
        <w:rPr>
          <w:rFonts w:ascii="Palatino Linotype" w:hAnsi="Palatino Linotype"/>
          <w:i/>
          <w:iCs/>
        </w:rPr>
        <w:t>a</w:t>
      </w:r>
      <w:proofErr w:type="gramEnd"/>
      <w:r w:rsidRPr="006335AC">
        <w:rPr>
          <w:rFonts w:ascii="Palatino Linotype" w:hAnsi="Palatino Linotype"/>
          <w:i/>
          <w:iCs/>
        </w:rPr>
        <w:t>)</w:t>
      </w:r>
      <w:r w:rsidRPr="006335AC">
        <w:rPr>
          <w:rFonts w:ascii="Palatino Linotype" w:hAnsi="Palatino Linotype"/>
        </w:rPr>
        <w:t xml:space="preserve"> havibér alkalmazása esetén 2017. január 1-jétől 89 705 forint,</w:t>
      </w: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  <w:i/>
          <w:iCs/>
        </w:rPr>
        <w:t>b)</w:t>
      </w:r>
      <w:r w:rsidRPr="006335AC">
        <w:rPr>
          <w:rFonts w:ascii="Palatino Linotype" w:hAnsi="Palatino Linotype"/>
        </w:rPr>
        <w:t xml:space="preserve"> hetibér alkalmazása esetén 2017. január 1-jétől 20 620 forint,</w:t>
      </w: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  <w:i/>
          <w:iCs/>
        </w:rPr>
        <w:t>c)</w:t>
      </w:r>
      <w:r w:rsidRPr="006335AC">
        <w:rPr>
          <w:rFonts w:ascii="Palatino Linotype" w:hAnsi="Palatino Linotype"/>
        </w:rPr>
        <w:t xml:space="preserve"> napibér alkalmazása esetén 2017. január 1-jétől 4124 forint.</w:t>
      </w: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</w:rPr>
        <w:t>4</w:t>
      </w:r>
      <w:r>
        <w:rPr>
          <w:rFonts w:ascii="Palatino Linotype" w:hAnsi="Palatino Linotype"/>
        </w:rPr>
        <w:t>.</w:t>
      </w:r>
      <w:r w:rsidRPr="006335AC">
        <w:rPr>
          <w:rFonts w:ascii="Palatino Linotype" w:hAnsi="Palatino Linotype"/>
        </w:rPr>
        <w:t xml:space="preserve"> A közfoglalkoztatási jogviszonyban foglalkoztatott munkavezetőt megillető közfoglalkoztatási garantált bér legalább középfokú iskolai végzettséget és szakképesítést igénylő munkakör betöltése és a teljes munkaidő teljesítése esetén</w:t>
      </w: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  <w:proofErr w:type="gramStart"/>
      <w:r w:rsidRPr="006335AC">
        <w:rPr>
          <w:rFonts w:ascii="Palatino Linotype" w:hAnsi="Palatino Linotype"/>
          <w:i/>
          <w:iCs/>
        </w:rPr>
        <w:t>a</w:t>
      </w:r>
      <w:proofErr w:type="gramEnd"/>
      <w:r w:rsidRPr="006335AC">
        <w:rPr>
          <w:rFonts w:ascii="Palatino Linotype" w:hAnsi="Palatino Linotype"/>
          <w:i/>
          <w:iCs/>
        </w:rPr>
        <w:t>)</w:t>
      </w:r>
      <w:r w:rsidRPr="006335AC">
        <w:rPr>
          <w:rFonts w:ascii="Palatino Linotype" w:hAnsi="Palatino Linotype"/>
        </w:rPr>
        <w:t xml:space="preserve"> havibér alkalmazása esetén 2017. január 1-jétől 117 245 forint,</w:t>
      </w: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  <w:i/>
          <w:iCs/>
        </w:rPr>
        <w:t>b)</w:t>
      </w:r>
      <w:r w:rsidRPr="006335AC">
        <w:rPr>
          <w:rFonts w:ascii="Palatino Linotype" w:hAnsi="Palatino Linotype"/>
        </w:rPr>
        <w:t xml:space="preserve"> hetibér alkalmazása esetén 2017. január 1-jétől 26 955 forint,</w:t>
      </w: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  <w:i/>
          <w:iCs/>
        </w:rPr>
        <w:t>c)</w:t>
      </w:r>
      <w:r w:rsidRPr="006335AC">
        <w:rPr>
          <w:rFonts w:ascii="Palatino Linotype" w:hAnsi="Palatino Linotype"/>
        </w:rPr>
        <w:t xml:space="preserve"> napibér alkalmazása esetén 2017. január 1-jétől 5390 forint.</w:t>
      </w: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</w:rPr>
        <w:t>5</w:t>
      </w:r>
      <w:r>
        <w:rPr>
          <w:rFonts w:ascii="Palatino Linotype" w:hAnsi="Palatino Linotype"/>
        </w:rPr>
        <w:t>.</w:t>
      </w:r>
      <w:r w:rsidRPr="006335AC">
        <w:rPr>
          <w:rFonts w:ascii="Palatino Linotype" w:hAnsi="Palatino Linotype"/>
        </w:rPr>
        <w:t xml:space="preserve"> A közfoglalkoztatási jogviszonyban foglalkoztatott munkavezetőt megillető közfoglalkoztatási bér, illetve közfoglalkoztatási garantált bér esetében teljesítménybérezésnél a teljesítménykövetelmények százszázalékos és a teljes munkaidő teljesítése esetén</w:t>
      </w: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  <w:i/>
          <w:iCs/>
        </w:rPr>
        <w:t>a)</w:t>
      </w:r>
      <w:r w:rsidRPr="006335AC">
        <w:rPr>
          <w:rFonts w:ascii="Palatino Linotype" w:hAnsi="Palatino Linotype"/>
        </w:rPr>
        <w:t xml:space="preserve"> a közfoglalkoztatási </w:t>
      </w:r>
      <w:proofErr w:type="gramStart"/>
      <w:r w:rsidRPr="006335AC">
        <w:rPr>
          <w:rFonts w:ascii="Palatino Linotype" w:hAnsi="Palatino Linotype"/>
        </w:rPr>
        <w:t>bér kötelező</w:t>
      </w:r>
      <w:proofErr w:type="gramEnd"/>
      <w:r w:rsidRPr="006335AC">
        <w:rPr>
          <w:rFonts w:ascii="Palatino Linotype" w:hAnsi="Palatino Linotype"/>
        </w:rPr>
        <w:t xml:space="preserve"> legkisebb összege 2017. január 1-jétől 89 705 forint/hó,</w:t>
      </w: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  <w:i/>
          <w:iCs/>
        </w:rPr>
        <w:t>b)</w:t>
      </w:r>
      <w:r w:rsidRPr="006335AC">
        <w:rPr>
          <w:rFonts w:ascii="Palatino Linotype" w:hAnsi="Palatino Linotype"/>
        </w:rPr>
        <w:t xml:space="preserve"> a közfoglalkoztatási garantált </w:t>
      </w:r>
      <w:proofErr w:type="gramStart"/>
      <w:r w:rsidRPr="006335AC">
        <w:rPr>
          <w:rFonts w:ascii="Palatino Linotype" w:hAnsi="Palatino Linotype"/>
        </w:rPr>
        <w:t>bér kötelező</w:t>
      </w:r>
      <w:proofErr w:type="gramEnd"/>
      <w:r w:rsidRPr="006335AC">
        <w:rPr>
          <w:rFonts w:ascii="Palatino Linotype" w:hAnsi="Palatino Linotype"/>
        </w:rPr>
        <w:t xml:space="preserve"> legkisebb összege 2017. január 1-jétől 117 245 forint/hó.</w:t>
      </w: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</w:rPr>
        <w:t>6</w:t>
      </w:r>
      <w:r>
        <w:rPr>
          <w:rFonts w:ascii="Palatino Linotype" w:hAnsi="Palatino Linotype"/>
        </w:rPr>
        <w:t>.</w:t>
      </w:r>
      <w:r w:rsidRPr="006335AC">
        <w:rPr>
          <w:rFonts w:ascii="Palatino Linotype" w:hAnsi="Palatino Linotype"/>
        </w:rPr>
        <w:t xml:space="preserve"> A teljes munkaidőben foglalkoztatott közfoglalkoztatottat arra az időre, ha a közfoglalkoztató a foglalkoztatási kötelezettségének a beosztás szerinti munkaidőben nem tesz eleget (állásidő), naponta 2013. január 1-jétől 1160 forint illeti meg. Részmunkaidő esetén a közfoglalkoztatottat ezen összeg időarányos része illeti meg.</w:t>
      </w:r>
    </w:p>
    <w:p w:rsidR="00941418" w:rsidRPr="006335AC" w:rsidRDefault="00941418" w:rsidP="00941418">
      <w:pPr>
        <w:ind w:firstLine="180"/>
        <w:jc w:val="both"/>
        <w:rPr>
          <w:rFonts w:ascii="Palatino Linotype" w:hAnsi="Palatino Linotype"/>
        </w:rPr>
      </w:pPr>
    </w:p>
    <w:p w:rsidR="00941418" w:rsidRPr="006335AC" w:rsidRDefault="00941418" w:rsidP="00941418">
      <w:pPr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</w:rPr>
        <w:t>Fenti rendelkezéseket első ízben a 2017. január hónapra járó közfoglalkoztatási bér, közfoglalkoztatási garantált bér, és a közfoglalkoztatási jogviszonyban foglalkoztatott munkavezetőt megillető közfoglalkoztatási bér, illetve közfoglalkoztatás garantált bér megállapításánál kell alkalmazni a rendelet hatálybalépésekor fennálló közfoglalkoztatási jogviszonyokban is.</w:t>
      </w:r>
    </w:p>
    <w:p w:rsidR="00941418" w:rsidRPr="006335AC" w:rsidRDefault="00941418" w:rsidP="00941418">
      <w:pPr>
        <w:spacing w:line="240" w:lineRule="atLeast"/>
        <w:jc w:val="both"/>
        <w:rPr>
          <w:rFonts w:ascii="Palatino Linotype" w:hAnsi="Palatino Linotype"/>
        </w:rPr>
      </w:pPr>
    </w:p>
    <w:p w:rsidR="00941418" w:rsidRPr="006335AC" w:rsidRDefault="00941418" w:rsidP="00941418">
      <w:pPr>
        <w:spacing w:line="240" w:lineRule="atLeast"/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</w:rPr>
        <w:t>7</w:t>
      </w:r>
      <w:r>
        <w:rPr>
          <w:rFonts w:ascii="Palatino Linotype" w:hAnsi="Palatino Linotype"/>
        </w:rPr>
        <w:t>.</w:t>
      </w:r>
      <w:r w:rsidRPr="006335AC">
        <w:rPr>
          <w:rFonts w:ascii="Palatino Linotype" w:hAnsi="Palatino Linotype"/>
        </w:rPr>
        <w:t xml:space="preserve"> A közfoglalkoztatási pontok által indított speciális közfoglalkoztatási programban 6 órában foglalkoztatott közfoglalkoztatott részére megállapított speciális közfoglalkoztatási bér:</w:t>
      </w:r>
    </w:p>
    <w:p w:rsidR="00941418" w:rsidRPr="006335AC" w:rsidRDefault="00941418" w:rsidP="00941418">
      <w:pPr>
        <w:spacing w:line="240" w:lineRule="atLeast"/>
        <w:jc w:val="both"/>
        <w:rPr>
          <w:rFonts w:ascii="Palatino Linotype" w:hAnsi="Palatino Linotype"/>
        </w:rPr>
      </w:pPr>
      <w:proofErr w:type="gramStart"/>
      <w:r w:rsidRPr="006335AC">
        <w:rPr>
          <w:rFonts w:ascii="Palatino Linotype" w:hAnsi="Palatino Linotype"/>
        </w:rPr>
        <w:t>a</w:t>
      </w:r>
      <w:proofErr w:type="gramEnd"/>
      <w:r w:rsidRPr="006335AC">
        <w:rPr>
          <w:rFonts w:ascii="Palatino Linotype" w:hAnsi="Palatino Linotype"/>
        </w:rPr>
        <w:t>) havibér alkalmazása esetén 2017. január 1-jétől 42 805 forint,</w:t>
      </w:r>
    </w:p>
    <w:p w:rsidR="00941418" w:rsidRPr="006335AC" w:rsidRDefault="00941418" w:rsidP="00941418">
      <w:pPr>
        <w:spacing w:line="240" w:lineRule="atLeast"/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</w:rPr>
        <w:t>b) hetibér alkalmazása esetén 2017. január 1-jétől 9 840 forint,</w:t>
      </w:r>
    </w:p>
    <w:p w:rsidR="00941418" w:rsidRPr="006335AC" w:rsidRDefault="00941418" w:rsidP="00941418">
      <w:pPr>
        <w:spacing w:line="240" w:lineRule="atLeast"/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</w:rPr>
        <w:t>c) napibér alkalmazása esetén 2017. január 1-jétől 1968 forint.</w:t>
      </w:r>
    </w:p>
    <w:p w:rsidR="00941418" w:rsidRPr="006335AC" w:rsidRDefault="00941418" w:rsidP="00941418">
      <w:pPr>
        <w:spacing w:line="240" w:lineRule="atLeast"/>
        <w:jc w:val="both"/>
        <w:rPr>
          <w:rFonts w:ascii="Palatino Linotype" w:hAnsi="Palatino Linotype"/>
        </w:rPr>
      </w:pPr>
    </w:p>
    <w:p w:rsidR="00941418" w:rsidRPr="006335AC" w:rsidRDefault="00941418" w:rsidP="00941418">
      <w:pPr>
        <w:spacing w:line="240" w:lineRule="atLeast"/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</w:rPr>
        <w:t>8</w:t>
      </w:r>
      <w:r>
        <w:rPr>
          <w:rFonts w:ascii="Palatino Linotype" w:hAnsi="Palatino Linotype"/>
        </w:rPr>
        <w:t>.</w:t>
      </w:r>
      <w:r w:rsidRPr="006335AC">
        <w:rPr>
          <w:rFonts w:ascii="Palatino Linotype" w:hAnsi="Palatino Linotype"/>
        </w:rPr>
        <w:t xml:space="preserve"> A legalább középfokú iskolai végzettséget és szakképesítést igénylő munkakör betöltése esetén a közfoglalkoztatási pontok által indított speciális közfoglalkoztatási programban 6 órában foglalkoztatott közfoglalkoztatottat megillető speciális garantált közfoglalkoztatási bér:</w:t>
      </w:r>
    </w:p>
    <w:p w:rsidR="00941418" w:rsidRPr="006335AC" w:rsidRDefault="00941418" w:rsidP="00941418">
      <w:pPr>
        <w:spacing w:line="240" w:lineRule="atLeast"/>
        <w:jc w:val="both"/>
        <w:rPr>
          <w:rFonts w:ascii="Palatino Linotype" w:hAnsi="Palatino Linotype"/>
        </w:rPr>
      </w:pPr>
      <w:proofErr w:type="gramStart"/>
      <w:r w:rsidRPr="006335AC">
        <w:rPr>
          <w:rFonts w:ascii="Palatino Linotype" w:hAnsi="Palatino Linotype"/>
        </w:rPr>
        <w:t>a</w:t>
      </w:r>
      <w:proofErr w:type="gramEnd"/>
      <w:r w:rsidRPr="006335AC">
        <w:rPr>
          <w:rFonts w:ascii="Palatino Linotype" w:hAnsi="Palatino Linotype"/>
        </w:rPr>
        <w:t>) havibér alkalmazása esetén 2017. január 1-jétől 55 940 forint,</w:t>
      </w:r>
    </w:p>
    <w:p w:rsidR="00941418" w:rsidRPr="006335AC" w:rsidRDefault="00941418" w:rsidP="00941418">
      <w:pPr>
        <w:spacing w:line="240" w:lineRule="atLeast"/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</w:rPr>
        <w:t>b) hetibér alkalmazása esetén 2017. január 1-jétől 12 860 forint,</w:t>
      </w:r>
    </w:p>
    <w:p w:rsidR="00941418" w:rsidRPr="006335AC" w:rsidRDefault="00941418" w:rsidP="00941418">
      <w:pPr>
        <w:spacing w:line="240" w:lineRule="atLeast"/>
        <w:jc w:val="both"/>
        <w:rPr>
          <w:rFonts w:ascii="Palatino Linotype" w:hAnsi="Palatino Linotype"/>
        </w:rPr>
      </w:pPr>
      <w:r w:rsidRPr="006335AC">
        <w:rPr>
          <w:rFonts w:ascii="Palatino Linotype" w:hAnsi="Palatino Linotype"/>
        </w:rPr>
        <w:t>c) napibér alkalmazása esetén 2017. január 1-jétől 2572 forint.</w:t>
      </w:r>
    </w:p>
    <w:p w:rsidR="00941418" w:rsidRDefault="00941418" w:rsidP="00941418">
      <w:pPr>
        <w:jc w:val="both"/>
        <w:rPr>
          <w:rFonts w:ascii="Palatino Linotype" w:hAnsi="Palatino Linotype"/>
        </w:rPr>
      </w:pPr>
    </w:p>
    <w:p w:rsidR="00941418" w:rsidRPr="00A22999" w:rsidRDefault="00941418" w:rsidP="00941418">
      <w:pPr>
        <w:jc w:val="both"/>
        <w:rPr>
          <w:rFonts w:ascii="Palatino Linotype" w:hAnsi="Palatino Linotype"/>
        </w:rPr>
      </w:pPr>
      <w:r w:rsidRPr="00A22999">
        <w:rPr>
          <w:rFonts w:ascii="Palatino Linotype" w:hAnsi="Palatino Linotype"/>
        </w:rPr>
        <w:t xml:space="preserve">A közfoglalkoztatás mobilitását szolgáló támogatás nyújtható a közhasznú kölcsönző részére, amennyiben foglalkoztatást helyettesítő támogatásra (bérpótló juttatásra) jogosult személy legalább 60 nap időtartamra szóló, határozott idejű közfoglalkoztatási jogviszony keretében történő foglalkoztatását vállalja. </w:t>
      </w:r>
    </w:p>
    <w:p w:rsidR="00941418" w:rsidRPr="00A22999" w:rsidRDefault="00941418" w:rsidP="00941418">
      <w:pPr>
        <w:jc w:val="both"/>
        <w:rPr>
          <w:rFonts w:ascii="Palatino Linotype" w:hAnsi="Palatino Linotype"/>
        </w:rPr>
      </w:pPr>
      <w:r w:rsidRPr="00A22999">
        <w:rPr>
          <w:rFonts w:ascii="Palatino Linotype" w:hAnsi="Palatino Linotype"/>
        </w:rPr>
        <w:t>A támogatás mértéke: a foglalkoztatott közfoglalkoztatási bére és az ahhoz kapcsolódó – a járulékkedvezmények igénybevételével csökkentett – járulékok mértékének 50-80 százalékáig terjedhet. A támogatási időszak a közfoglalkoztatási jogviszony időtartama, de legfeljebb egy év lehet.</w:t>
      </w:r>
    </w:p>
    <w:p w:rsidR="00941418" w:rsidRPr="00A22999" w:rsidRDefault="00941418" w:rsidP="00941418">
      <w:pPr>
        <w:spacing w:line="240" w:lineRule="atLeast"/>
        <w:jc w:val="both"/>
        <w:rPr>
          <w:rFonts w:ascii="Palatino Linotype" w:hAnsi="Palatino Linotype"/>
        </w:rPr>
      </w:pPr>
    </w:p>
    <w:p w:rsidR="00941418" w:rsidRPr="00A22999" w:rsidRDefault="00941418" w:rsidP="00941418">
      <w:pPr>
        <w:jc w:val="both"/>
        <w:rPr>
          <w:rFonts w:ascii="Palatino Linotype" w:hAnsi="Palatino Linotype"/>
        </w:rPr>
      </w:pPr>
      <w:r w:rsidRPr="00A22999">
        <w:rPr>
          <w:rFonts w:ascii="Palatino Linotype" w:hAnsi="Palatino Linotype"/>
        </w:rPr>
        <w:t>Fentiekre tekintettel a kölcsönzési díj összege legfeljebb a közfoglalkoztatási bér és az ahhoz kapcsolódó járulékok mértékének 20-50%-ig terjedhet – a közfoglalkoztatás mobilitását szolgáló támogatás mértékétől függően.</w:t>
      </w:r>
    </w:p>
    <w:p w:rsidR="00941418" w:rsidRPr="00A22999" w:rsidRDefault="00941418" w:rsidP="00941418">
      <w:pPr>
        <w:rPr>
          <w:rFonts w:ascii="Palatino Linotype" w:hAnsi="Palatino Linotype"/>
        </w:rPr>
      </w:pPr>
    </w:p>
    <w:p w:rsidR="00941418" w:rsidRPr="00204A68" w:rsidRDefault="00941418" w:rsidP="00941418">
      <w:pPr>
        <w:ind w:right="-1"/>
        <w:rPr>
          <w:rFonts w:ascii="Palatino Linotype" w:hAnsi="Palatino Linotype"/>
        </w:rPr>
      </w:pPr>
    </w:p>
    <w:p w:rsidR="00941418" w:rsidRPr="00204A68" w:rsidRDefault="00941418" w:rsidP="00941418">
      <w:pPr>
        <w:ind w:right="-1"/>
        <w:jc w:val="center"/>
        <w:rPr>
          <w:rFonts w:ascii="Palatino Linotype" w:hAnsi="Palatino Linotype"/>
          <w:b/>
        </w:rPr>
      </w:pPr>
      <w:r w:rsidRPr="00204A68">
        <w:rPr>
          <w:rFonts w:ascii="Palatino Linotype" w:hAnsi="Palatino Linotype"/>
          <w:b/>
        </w:rPr>
        <w:t>II.</w:t>
      </w:r>
    </w:p>
    <w:p w:rsidR="00941418" w:rsidRPr="00204A68" w:rsidRDefault="00941418" w:rsidP="00941418">
      <w:pPr>
        <w:ind w:right="-1"/>
        <w:jc w:val="center"/>
        <w:rPr>
          <w:rFonts w:ascii="Palatino Linotype" w:hAnsi="Palatino Linotype"/>
          <w:b/>
        </w:rPr>
      </w:pPr>
      <w:r w:rsidRPr="00204A68">
        <w:rPr>
          <w:rFonts w:ascii="Palatino Linotype" w:hAnsi="Palatino Linotype"/>
          <w:b/>
        </w:rPr>
        <w:lastRenderedPageBreak/>
        <w:t>A munkaerő-kölcsönzői tevékenység folytatásának feltételei</w:t>
      </w:r>
    </w:p>
    <w:p w:rsidR="00941418" w:rsidRPr="00204A68" w:rsidRDefault="00941418" w:rsidP="00941418">
      <w:pPr>
        <w:ind w:right="-1"/>
        <w:jc w:val="both"/>
        <w:rPr>
          <w:rFonts w:ascii="Palatino Linotype" w:hAnsi="Palatino Linotype"/>
        </w:rPr>
      </w:pPr>
    </w:p>
    <w:p w:rsidR="00941418" w:rsidRDefault="00941418" w:rsidP="00941418">
      <w:pPr>
        <w:ind w:right="-1"/>
        <w:jc w:val="both"/>
        <w:rPr>
          <w:rFonts w:ascii="Palatino Linotype" w:hAnsi="Palatino Linotype"/>
        </w:rPr>
      </w:pPr>
      <w:r w:rsidRPr="00727411">
        <w:rPr>
          <w:rFonts w:ascii="Palatino Linotype" w:hAnsi="Palatino Linotype"/>
        </w:rPr>
        <w:t xml:space="preserve">Munkaerő-kölcsönzési tevékenységet </w:t>
      </w:r>
    </w:p>
    <w:p w:rsidR="00941418" w:rsidRDefault="00941418" w:rsidP="00941418">
      <w:pPr>
        <w:numPr>
          <w:ilvl w:val="0"/>
          <w:numId w:val="6"/>
        </w:numPr>
        <w:ind w:right="-1"/>
        <w:jc w:val="both"/>
        <w:rPr>
          <w:rFonts w:ascii="Palatino Linotype" w:hAnsi="Palatino Linotype"/>
        </w:rPr>
      </w:pPr>
      <w:r w:rsidRPr="00727411">
        <w:rPr>
          <w:rFonts w:ascii="Palatino Linotype" w:hAnsi="Palatino Linotype"/>
        </w:rPr>
        <w:t xml:space="preserve">az </w:t>
      </w:r>
      <w:proofErr w:type="spellStart"/>
      <w:r w:rsidRPr="00727411">
        <w:rPr>
          <w:rFonts w:ascii="Palatino Linotype" w:hAnsi="Palatino Linotype"/>
        </w:rPr>
        <w:t>az</w:t>
      </w:r>
      <w:proofErr w:type="spellEnd"/>
      <w:r w:rsidRPr="00727411">
        <w:rPr>
          <w:rFonts w:ascii="Palatino Linotype" w:hAnsi="Palatino Linotype"/>
        </w:rPr>
        <w:t xml:space="preserve"> </w:t>
      </w:r>
      <w:proofErr w:type="spellStart"/>
      <w:r w:rsidRPr="00727411">
        <w:rPr>
          <w:rFonts w:ascii="Palatino Linotype" w:hAnsi="Palatino Linotype"/>
        </w:rPr>
        <w:t>EGT-államban</w:t>
      </w:r>
      <w:proofErr w:type="spellEnd"/>
      <w:r w:rsidRPr="00727411">
        <w:rPr>
          <w:rFonts w:ascii="Palatino Linotype" w:hAnsi="Palatino Linotype"/>
        </w:rPr>
        <w:t xml:space="preserve"> székhellyel rendelkező vállalkozás végezhet, amely a rá irányadó jog szerint munkaerő-kölcsönzést folytathat, vagy </w:t>
      </w:r>
    </w:p>
    <w:p w:rsidR="00941418" w:rsidRDefault="00941418" w:rsidP="00941418">
      <w:pPr>
        <w:numPr>
          <w:ilvl w:val="0"/>
          <w:numId w:val="6"/>
        </w:numPr>
        <w:ind w:right="-1"/>
        <w:jc w:val="both"/>
        <w:rPr>
          <w:rFonts w:ascii="Palatino Linotype" w:hAnsi="Palatino Linotype"/>
        </w:rPr>
      </w:pPr>
      <w:r w:rsidRPr="00727411">
        <w:rPr>
          <w:rFonts w:ascii="Palatino Linotype" w:hAnsi="Palatino Linotype"/>
        </w:rPr>
        <w:t xml:space="preserve">az a belföldi székhelyű a tagok korlátolt felelősségével működő gazdasági társaság, vagy – a vele tagsági viszonyban nem álló munkavállalók vonatkozásában – szövetkezet folytathat </w:t>
      </w:r>
    </w:p>
    <w:p w:rsidR="00941418" w:rsidRPr="00727411" w:rsidRDefault="00941418" w:rsidP="00941418">
      <w:pPr>
        <w:ind w:right="-1"/>
        <w:jc w:val="both"/>
        <w:rPr>
          <w:rFonts w:ascii="Palatino Linotype" w:hAnsi="Palatino Linotype"/>
        </w:rPr>
      </w:pPr>
      <w:proofErr w:type="gramStart"/>
      <w:r w:rsidRPr="00727411">
        <w:rPr>
          <w:rFonts w:ascii="Palatino Linotype" w:hAnsi="Palatino Linotype"/>
        </w:rPr>
        <w:t>akkor</w:t>
      </w:r>
      <w:proofErr w:type="gramEnd"/>
      <w:r w:rsidRPr="00727411">
        <w:rPr>
          <w:rFonts w:ascii="Palatino Linotype" w:hAnsi="Palatino Linotype"/>
        </w:rPr>
        <w:t xml:space="preserve">, ha az </w:t>
      </w:r>
      <w:proofErr w:type="spellStart"/>
      <w:r w:rsidRPr="00727411">
        <w:rPr>
          <w:rFonts w:ascii="Palatino Linotype" w:hAnsi="Palatino Linotype"/>
        </w:rPr>
        <w:t>Mt-ben</w:t>
      </w:r>
      <w:proofErr w:type="spellEnd"/>
      <w:r w:rsidRPr="00727411">
        <w:rPr>
          <w:rFonts w:ascii="Palatino Linotype" w:hAnsi="Palatino Linotype"/>
        </w:rPr>
        <w:t xml:space="preserve"> és a </w:t>
      </w:r>
      <w:r>
        <w:rPr>
          <w:rFonts w:ascii="Palatino Linotype" w:hAnsi="Palatino Linotype"/>
        </w:rPr>
        <w:t>R</w:t>
      </w:r>
      <w:r w:rsidRPr="00727411">
        <w:rPr>
          <w:rFonts w:ascii="Palatino Linotype" w:hAnsi="Palatino Linotype"/>
        </w:rPr>
        <w:t xml:space="preserve">endeletben foglalt feltételeknek megfelel, és a székhelye szerint illetékes </w:t>
      </w:r>
      <w:r>
        <w:rPr>
          <w:rFonts w:ascii="Palatino Linotype" w:hAnsi="Palatino Linotype"/>
        </w:rPr>
        <w:t>kormányhivatal</w:t>
      </w:r>
      <w:r w:rsidRPr="00727411">
        <w:rPr>
          <w:rFonts w:ascii="Palatino Linotype" w:hAnsi="Palatino Linotype"/>
        </w:rPr>
        <w:t xml:space="preserve">  nyilvántartásba vette. </w:t>
      </w:r>
    </w:p>
    <w:p w:rsidR="00941418" w:rsidRDefault="00941418" w:rsidP="00941418">
      <w:pPr>
        <w:tabs>
          <w:tab w:val="left" w:pos="360"/>
        </w:tabs>
        <w:ind w:right="-1"/>
        <w:jc w:val="both"/>
        <w:rPr>
          <w:rFonts w:ascii="Palatino Linotype" w:hAnsi="Palatino Linotype"/>
        </w:rPr>
      </w:pPr>
      <w:r w:rsidRPr="00F86A5B">
        <w:rPr>
          <w:rFonts w:ascii="Palatino Linotype" w:hAnsi="Palatino Linotype"/>
        </w:rPr>
        <w:t>Munkaerő-kölcsönzési tevékenységet tehát</w:t>
      </w:r>
      <w:r>
        <w:rPr>
          <w:rFonts w:ascii="Palatino Linotype" w:hAnsi="Palatino Linotype"/>
        </w:rPr>
        <w:t xml:space="preserve"> egyrészt </w:t>
      </w:r>
      <w:r w:rsidRPr="00F86A5B">
        <w:rPr>
          <w:rFonts w:ascii="Palatino Linotype" w:hAnsi="Palatino Linotype"/>
        </w:rPr>
        <w:t xml:space="preserve">belföldi székhelyű korlátolt felelősségű társaság, részvénytársaság, közös vállalat, és szövetkezet, </w:t>
      </w:r>
      <w:r>
        <w:rPr>
          <w:rFonts w:ascii="Palatino Linotype" w:hAnsi="Palatino Linotype"/>
        </w:rPr>
        <w:t>másrészt</w:t>
      </w:r>
      <w:r w:rsidRPr="00F86A5B">
        <w:rPr>
          <w:rFonts w:ascii="Palatino Linotype" w:hAnsi="Palatino Linotype"/>
        </w:rPr>
        <w:t xml:space="preserve"> az </w:t>
      </w:r>
      <w:proofErr w:type="spellStart"/>
      <w:r w:rsidRPr="00F86A5B">
        <w:rPr>
          <w:rFonts w:ascii="Palatino Linotype" w:hAnsi="Palatino Linotype"/>
        </w:rPr>
        <w:t>EGT-államban</w:t>
      </w:r>
      <w:proofErr w:type="spellEnd"/>
      <w:r w:rsidRPr="00F86A5B">
        <w:rPr>
          <w:rFonts w:ascii="Palatino Linotype" w:hAnsi="Palatino Linotype"/>
        </w:rPr>
        <w:t xml:space="preserve"> jogszerűen bejegyzett kölcsönző vállalkozás végezhet.</w:t>
      </w:r>
    </w:p>
    <w:p w:rsidR="00941418" w:rsidRDefault="00941418" w:rsidP="00941418">
      <w:pPr>
        <w:jc w:val="both"/>
        <w:rPr>
          <w:rFonts w:ascii="Palatino Linotype" w:hAnsi="Palatino Linotype"/>
          <w:color w:val="000000"/>
        </w:rPr>
      </w:pPr>
    </w:p>
    <w:p w:rsidR="00941418" w:rsidRPr="005C250D" w:rsidRDefault="00941418" w:rsidP="00941418">
      <w:pPr>
        <w:jc w:val="both"/>
        <w:rPr>
          <w:rFonts w:ascii="Palatino Linotype" w:hAnsi="Palatino Linotype"/>
          <w:color w:val="000000"/>
        </w:rPr>
      </w:pPr>
      <w:r w:rsidRPr="00204A68">
        <w:rPr>
          <w:rFonts w:ascii="Palatino Linotype" w:hAnsi="Palatino Linotype"/>
          <w:color w:val="000000"/>
        </w:rPr>
        <w:t xml:space="preserve">A </w:t>
      </w:r>
      <w:r>
        <w:rPr>
          <w:rFonts w:ascii="Palatino Linotype" w:hAnsi="Palatino Linotype"/>
          <w:color w:val="000000"/>
        </w:rPr>
        <w:t>munkaerő-kölcsönző</w:t>
      </w:r>
      <w:r w:rsidRPr="00204A68">
        <w:rPr>
          <w:rFonts w:ascii="Palatino Linotype" w:hAnsi="Palatino Linotype"/>
          <w:color w:val="000000"/>
        </w:rPr>
        <w:t xml:space="preserve"> a</w:t>
      </w:r>
      <w:r>
        <w:rPr>
          <w:rFonts w:ascii="Palatino Linotype" w:hAnsi="Palatino Linotype"/>
          <w:color w:val="000000"/>
        </w:rPr>
        <w:t xml:space="preserve"> munkaerő-kölcsönzésre irányuló</w:t>
      </w:r>
      <w:r w:rsidRPr="00204A68">
        <w:rPr>
          <w:rFonts w:ascii="Palatino Linotype" w:hAnsi="Palatino Linotype"/>
          <w:color w:val="000000"/>
        </w:rPr>
        <w:t xml:space="preserve"> tevékenységre </w:t>
      </w:r>
      <w:r>
        <w:rPr>
          <w:rFonts w:ascii="Palatino Linotype" w:hAnsi="Palatino Linotype"/>
          <w:color w:val="000000"/>
        </w:rPr>
        <w:t>vonatkozó</w:t>
      </w:r>
      <w:r w:rsidRPr="00204A68"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nyilvántartásba vétel iránti kérelmét</w:t>
      </w:r>
      <w:r w:rsidRPr="00204A68">
        <w:rPr>
          <w:rFonts w:ascii="Palatino Linotype" w:hAnsi="Palatino Linotype"/>
          <w:color w:val="000000"/>
        </w:rPr>
        <w:t xml:space="preserve"> a R</w:t>
      </w:r>
      <w:r>
        <w:rPr>
          <w:rFonts w:ascii="Palatino Linotype" w:hAnsi="Palatino Linotype"/>
          <w:color w:val="000000"/>
        </w:rPr>
        <w:t>endelet</w:t>
      </w:r>
      <w:r w:rsidRPr="00204A68"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 xml:space="preserve">5.§ (1) pontja </w:t>
      </w:r>
      <w:r w:rsidRPr="00204A68">
        <w:rPr>
          <w:rFonts w:ascii="Palatino Linotype" w:hAnsi="Palatino Linotype"/>
          <w:color w:val="000000"/>
        </w:rPr>
        <w:t xml:space="preserve">szerinti adattartalommal, a székhely szerinti </w:t>
      </w:r>
      <w:r>
        <w:rPr>
          <w:rFonts w:ascii="Palatino Linotype" w:hAnsi="Palatino Linotype"/>
          <w:color w:val="000000"/>
        </w:rPr>
        <w:t>kormányhivatal</w:t>
      </w:r>
      <w:r w:rsidRPr="00204A68">
        <w:rPr>
          <w:rFonts w:ascii="Palatino Linotype" w:hAnsi="Palatino Linotype"/>
          <w:color w:val="000000"/>
        </w:rPr>
        <w:t>nak</w:t>
      </w:r>
      <w:r>
        <w:rPr>
          <w:rFonts w:ascii="Palatino Linotype" w:hAnsi="Palatino Linotype"/>
          <w:color w:val="000000"/>
        </w:rPr>
        <w:t xml:space="preserve"> elektronikus úton</w:t>
      </w:r>
      <w:r w:rsidRPr="00204A68">
        <w:rPr>
          <w:rFonts w:ascii="Palatino Linotype" w:hAnsi="Palatino Linotype"/>
          <w:color w:val="000000"/>
        </w:rPr>
        <w:t xml:space="preserve"> jelenti be</w:t>
      </w:r>
      <w:r>
        <w:rPr>
          <w:rFonts w:ascii="Palatino Linotype" w:hAnsi="Palatino Linotype"/>
          <w:color w:val="000000"/>
        </w:rPr>
        <w:t xml:space="preserve"> az elektronikus ügyintézés és a bizalmi szolgáltatások általános szabályairól szóló 2015. évi CCXXII. törvény 9.§ (1) bekezdése szerint. </w:t>
      </w:r>
      <w:r w:rsidRPr="005C250D">
        <w:rPr>
          <w:rFonts w:ascii="Palatino Linotype" w:hAnsi="Palatino Linotype"/>
          <w:color w:val="000000"/>
        </w:rPr>
        <w:t xml:space="preserve">A kormányhivatal az elektronikus ügyintézést az általános célú elektronikus kéreleműrlap (e-Papír) szolgáltatás igénybevételével biztosítja, mivel az adott ügytípus elektronikus űrlappal nem támogatott. </w:t>
      </w:r>
    </w:p>
    <w:p w:rsidR="00941418" w:rsidRPr="005C250D" w:rsidRDefault="00941418" w:rsidP="00941418">
      <w:pPr>
        <w:jc w:val="both"/>
        <w:rPr>
          <w:rFonts w:ascii="Palatino Linotype" w:hAnsi="Palatino Linotype"/>
          <w:color w:val="000000"/>
        </w:rPr>
      </w:pPr>
    </w:p>
    <w:p w:rsidR="00941418" w:rsidRPr="005C250D" w:rsidRDefault="00941418" w:rsidP="00941418">
      <w:pPr>
        <w:jc w:val="both"/>
        <w:rPr>
          <w:rFonts w:ascii="Palatino Linotype" w:hAnsi="Palatino Linotype"/>
          <w:color w:val="000000"/>
        </w:rPr>
      </w:pPr>
      <w:r w:rsidRPr="005C250D">
        <w:rPr>
          <w:rFonts w:ascii="Palatino Linotype" w:hAnsi="Palatino Linotype"/>
          <w:color w:val="000000"/>
        </w:rPr>
        <w:t xml:space="preserve">A </w:t>
      </w:r>
      <w:r>
        <w:rPr>
          <w:rFonts w:ascii="Palatino Linotype" w:hAnsi="Palatino Linotype"/>
          <w:color w:val="000000"/>
        </w:rPr>
        <w:t>munkaerő-kölcsönző</w:t>
      </w:r>
      <w:r w:rsidRPr="005C250D">
        <w:rPr>
          <w:rFonts w:ascii="Palatino Linotype" w:hAnsi="Palatino Linotype"/>
          <w:color w:val="000000"/>
        </w:rPr>
        <w:t xml:space="preserve"> a küldeményeket e-Papír szolgáltatás útján nyújthatja be</w:t>
      </w:r>
      <w:proofErr w:type="gramStart"/>
      <w:r w:rsidRPr="005C250D">
        <w:rPr>
          <w:rFonts w:ascii="Palatino Linotype" w:hAnsi="Palatino Linotype"/>
          <w:color w:val="000000"/>
        </w:rPr>
        <w:t>:  https</w:t>
      </w:r>
      <w:proofErr w:type="gramEnd"/>
      <w:r w:rsidRPr="005C250D">
        <w:rPr>
          <w:rFonts w:ascii="Palatino Linotype" w:hAnsi="Palatino Linotype"/>
          <w:color w:val="000000"/>
        </w:rPr>
        <w:t xml:space="preserve">://epapir.gov.hu/ </w:t>
      </w:r>
    </w:p>
    <w:p w:rsidR="00941418" w:rsidRPr="005C250D" w:rsidRDefault="00941418" w:rsidP="00941418">
      <w:pPr>
        <w:jc w:val="both"/>
        <w:rPr>
          <w:rFonts w:ascii="Palatino Linotype" w:hAnsi="Palatino Linotype"/>
          <w:color w:val="000000"/>
        </w:rPr>
      </w:pPr>
    </w:p>
    <w:p w:rsidR="00941418" w:rsidRPr="005C250D" w:rsidRDefault="00941418" w:rsidP="00941418">
      <w:pPr>
        <w:jc w:val="both"/>
        <w:rPr>
          <w:rFonts w:ascii="Palatino Linotype" w:hAnsi="Palatino Linotype"/>
          <w:color w:val="000000"/>
        </w:rPr>
      </w:pPr>
      <w:r w:rsidRPr="005C250D">
        <w:rPr>
          <w:rFonts w:ascii="Palatino Linotype" w:hAnsi="Palatino Linotype"/>
          <w:color w:val="000000"/>
        </w:rPr>
        <w:t>Témacsoport:</w:t>
      </w:r>
      <w:r w:rsidRPr="005C250D">
        <w:rPr>
          <w:rFonts w:ascii="Palatino Linotype" w:hAnsi="Palatino Linotype"/>
          <w:color w:val="000000"/>
        </w:rPr>
        <w:tab/>
        <w:t>Kormányhivatali ügyek</w:t>
      </w:r>
    </w:p>
    <w:p w:rsidR="00941418" w:rsidRPr="005C250D" w:rsidRDefault="00941418" w:rsidP="00941418">
      <w:pPr>
        <w:ind w:left="1418" w:hanging="1418"/>
        <w:jc w:val="both"/>
        <w:rPr>
          <w:rFonts w:ascii="Palatino Linotype" w:hAnsi="Palatino Linotype"/>
          <w:color w:val="000000"/>
        </w:rPr>
      </w:pPr>
      <w:r w:rsidRPr="005C250D">
        <w:rPr>
          <w:rFonts w:ascii="Palatino Linotype" w:hAnsi="Palatino Linotype"/>
          <w:color w:val="000000"/>
        </w:rPr>
        <w:t xml:space="preserve">Ügytípus: </w:t>
      </w:r>
      <w:r w:rsidRPr="005C250D">
        <w:rPr>
          <w:rFonts w:ascii="Palatino Linotype" w:hAnsi="Palatino Linotype"/>
          <w:color w:val="000000"/>
        </w:rPr>
        <w:tab/>
        <w:t>Foglalkoztatási támogatások, közfoglalkoztatás és egyéb állami foglalkoztatási feladatok</w:t>
      </w:r>
    </w:p>
    <w:p w:rsidR="00941418" w:rsidRPr="005C250D" w:rsidRDefault="00941418" w:rsidP="00941418">
      <w:pPr>
        <w:jc w:val="both"/>
        <w:rPr>
          <w:rFonts w:ascii="Palatino Linotype" w:hAnsi="Palatino Linotype"/>
          <w:color w:val="000000"/>
        </w:rPr>
      </w:pPr>
      <w:r w:rsidRPr="005C250D">
        <w:rPr>
          <w:rFonts w:ascii="Palatino Linotype" w:hAnsi="Palatino Linotype"/>
          <w:color w:val="000000"/>
        </w:rPr>
        <w:t>Címzett:</w:t>
      </w:r>
      <w:r w:rsidRPr="005C250D">
        <w:rPr>
          <w:rFonts w:ascii="Palatino Linotype" w:hAnsi="Palatino Linotype"/>
          <w:color w:val="000000"/>
        </w:rPr>
        <w:tab/>
        <w:t>Illetékes kormányhivatal</w:t>
      </w:r>
    </w:p>
    <w:p w:rsidR="00941418" w:rsidRPr="00F86A5B" w:rsidRDefault="00941418" w:rsidP="00941418">
      <w:pPr>
        <w:tabs>
          <w:tab w:val="left" w:pos="360"/>
        </w:tabs>
        <w:ind w:right="-1"/>
        <w:jc w:val="both"/>
        <w:rPr>
          <w:rFonts w:ascii="Palatino Linotype" w:hAnsi="Palatino Linotype"/>
        </w:rPr>
      </w:pPr>
    </w:p>
    <w:p w:rsidR="00941418" w:rsidRPr="00204A68" w:rsidRDefault="00941418" w:rsidP="00941418">
      <w:pPr>
        <w:ind w:right="-1"/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>A nyilvántartásba vétel feltételei:</w:t>
      </w:r>
    </w:p>
    <w:p w:rsidR="00941418" w:rsidRPr="00204A68" w:rsidRDefault="00941418" w:rsidP="00941418">
      <w:pPr>
        <w:numPr>
          <w:ilvl w:val="0"/>
          <w:numId w:val="7"/>
        </w:numPr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 xml:space="preserve">a kérelmezőt a cégjegyzékbe </w:t>
      </w:r>
      <w:r w:rsidRPr="00972AD8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</w:t>
      </w:r>
      <w:r w:rsidRPr="00972AD8">
        <w:rPr>
          <w:rFonts w:ascii="Palatino Linotype" w:hAnsi="Palatino Linotype"/>
        </w:rPr>
        <w:t>vagy ha a közhasznú kölcsönző esetében a működés feltétele más bírósági nyilvántartásba vétel</w:t>
      </w:r>
      <w:r>
        <w:rPr>
          <w:rFonts w:ascii="Palatino Linotype" w:hAnsi="Palatino Linotype"/>
        </w:rPr>
        <w:t xml:space="preserve"> </w:t>
      </w:r>
      <w:r w:rsidRPr="00972AD8">
        <w:rPr>
          <w:rFonts w:ascii="Palatino Linotype" w:hAnsi="Palatino Linotype"/>
        </w:rPr>
        <w:t xml:space="preserve">– az előírt nyilvántartásba </w:t>
      </w:r>
      <w:r w:rsidRPr="00204A68">
        <w:rPr>
          <w:rFonts w:ascii="Palatino Linotype" w:hAnsi="Palatino Linotype"/>
        </w:rPr>
        <w:t>bejegyezték és a létesítő okirata a munkaerő-kölcsönző tevékenységet tartalmazza,</w:t>
      </w:r>
    </w:p>
    <w:p w:rsidR="00941418" w:rsidRPr="00204A68" w:rsidRDefault="00941418" w:rsidP="00941418">
      <w:pPr>
        <w:numPr>
          <w:ilvl w:val="0"/>
          <w:numId w:val="7"/>
        </w:numPr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 xml:space="preserve">a kérelmezőnek vagy az általa </w:t>
      </w:r>
      <w:r>
        <w:rPr>
          <w:rFonts w:ascii="Palatino Linotype" w:hAnsi="Palatino Linotype"/>
        </w:rPr>
        <w:t xml:space="preserve">– legalább heti húsz órában munkaviszony keretében – </w:t>
      </w:r>
      <w:r w:rsidRPr="00204A68">
        <w:rPr>
          <w:rFonts w:ascii="Palatino Linotype" w:hAnsi="Palatino Linotype"/>
        </w:rPr>
        <w:t xml:space="preserve">foglalkoztatott legalább egy személynek a </w:t>
      </w:r>
      <w:r>
        <w:rPr>
          <w:rFonts w:ascii="Palatino Linotype" w:hAnsi="Palatino Linotype"/>
        </w:rPr>
        <w:t>R</w:t>
      </w:r>
      <w:r w:rsidRPr="00204A68">
        <w:rPr>
          <w:rFonts w:ascii="Palatino Linotype" w:hAnsi="Palatino Linotype"/>
        </w:rPr>
        <w:t xml:space="preserve">endelet 1. mellékletében meghatározott </w:t>
      </w:r>
      <w:r>
        <w:rPr>
          <w:rFonts w:ascii="Palatino Linotype" w:hAnsi="Palatino Linotype"/>
        </w:rPr>
        <w:t xml:space="preserve">végzettsége, szakmai </w:t>
      </w:r>
      <w:r w:rsidRPr="00204A68">
        <w:rPr>
          <w:rFonts w:ascii="Palatino Linotype" w:hAnsi="Palatino Linotype"/>
        </w:rPr>
        <w:t>képesítése, gyakorlata van,</w:t>
      </w:r>
    </w:p>
    <w:p w:rsidR="00941418" w:rsidRPr="00204A68" w:rsidRDefault="00941418" w:rsidP="00941418">
      <w:pPr>
        <w:numPr>
          <w:ilvl w:val="0"/>
          <w:numId w:val="7"/>
        </w:numPr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>a kérelmezőnek a tevékenység gyakorlásához megfelelő irodahelyiség áll rendelkezésre,</w:t>
      </w:r>
    </w:p>
    <w:p w:rsidR="00941418" w:rsidRDefault="00941418" w:rsidP="00941418">
      <w:pPr>
        <w:numPr>
          <w:ilvl w:val="0"/>
          <w:numId w:val="7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 közhasznú kölcsönző kivételével </w:t>
      </w:r>
      <w:r w:rsidRPr="00204A68">
        <w:rPr>
          <w:rFonts w:ascii="Palatino Linotype" w:hAnsi="Palatino Linotype"/>
        </w:rPr>
        <w:t>a kérelmező vagyoni biztosítékkal rendelkezik,</w:t>
      </w:r>
    </w:p>
    <w:p w:rsidR="00941418" w:rsidRDefault="00941418" w:rsidP="00941418">
      <w:pPr>
        <w:numPr>
          <w:ilvl w:val="0"/>
          <w:numId w:val="7"/>
        </w:numPr>
        <w:jc w:val="both"/>
        <w:rPr>
          <w:rFonts w:ascii="Palatino Linotype" w:hAnsi="Palatino Linotype"/>
        </w:rPr>
      </w:pPr>
      <w:r w:rsidRPr="00AE2B59">
        <w:rPr>
          <w:rFonts w:ascii="Palatino Linotype" w:hAnsi="Palatino Linotype"/>
        </w:rPr>
        <w:t xml:space="preserve">a kérelmező szerepel az állami adóhatóság által vezetett, az adózás rendjéről szóló </w:t>
      </w:r>
      <w:r>
        <w:rPr>
          <w:rFonts w:ascii="Palatino Linotype" w:hAnsi="Palatino Linotype"/>
        </w:rPr>
        <w:t>2017. évi CL. törvény 260.§</w:t>
      </w:r>
      <w:proofErr w:type="spellStart"/>
      <w:r>
        <w:rPr>
          <w:rFonts w:ascii="Palatino Linotype" w:hAnsi="Palatino Linotype"/>
        </w:rPr>
        <w:t>-a</w:t>
      </w:r>
      <w:proofErr w:type="spellEnd"/>
      <w:r>
        <w:rPr>
          <w:rFonts w:ascii="Palatino Linotype" w:hAnsi="Palatino Linotype"/>
        </w:rPr>
        <w:t xml:space="preserve"> </w:t>
      </w:r>
      <w:r w:rsidRPr="00AE2B59">
        <w:rPr>
          <w:rFonts w:ascii="Palatino Linotype" w:hAnsi="Palatino Linotype"/>
        </w:rPr>
        <w:t>szerinti köztartozásmentes adózói adatbázisban.</w:t>
      </w:r>
    </w:p>
    <w:p w:rsidR="00941418" w:rsidRDefault="00941418" w:rsidP="00941418">
      <w:pPr>
        <w:numPr>
          <w:ilvl w:val="0"/>
          <w:numId w:val="7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közhasznú kölcsönző esetén a rendeletben meghatározott mentort alkalmaz,</w:t>
      </w:r>
    </w:p>
    <w:p w:rsidR="00941418" w:rsidRPr="00204A68" w:rsidRDefault="00941418" w:rsidP="00941418">
      <w:pPr>
        <w:numPr>
          <w:ilvl w:val="0"/>
          <w:numId w:val="7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</w:t>
      </w:r>
      <w:r w:rsidRPr="00912035">
        <w:rPr>
          <w:rFonts w:ascii="Palatino Linotype" w:hAnsi="Palatino Linotype"/>
        </w:rPr>
        <w:t xml:space="preserve">lletéket </w:t>
      </w:r>
      <w:r>
        <w:rPr>
          <w:rFonts w:ascii="Palatino Linotype" w:hAnsi="Palatino Linotype"/>
        </w:rPr>
        <w:t>megfizet</w:t>
      </w:r>
      <w:r w:rsidRPr="00912035">
        <w:rPr>
          <w:rFonts w:ascii="Palatino Linotype" w:hAnsi="Palatino Linotype"/>
        </w:rPr>
        <w:t xml:space="preserve"> 3 000, - Ft értékben.</w:t>
      </w:r>
    </w:p>
    <w:p w:rsidR="00941418" w:rsidRDefault="00941418" w:rsidP="00941418">
      <w:pPr>
        <w:ind w:right="-1"/>
        <w:jc w:val="both"/>
        <w:rPr>
          <w:rFonts w:ascii="Palatino Linotype" w:hAnsi="Palatino Linotype"/>
        </w:rPr>
      </w:pPr>
    </w:p>
    <w:p w:rsidR="00941418" w:rsidRDefault="00941418" w:rsidP="00941418">
      <w:pPr>
        <w:ind w:right="-1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EGT-tagállamban</w:t>
      </w:r>
      <w:proofErr w:type="spellEnd"/>
      <w:r>
        <w:rPr>
          <w:rFonts w:ascii="Palatino Linotype" w:hAnsi="Palatino Linotype"/>
        </w:rPr>
        <w:t xml:space="preserve"> bejegyzett vállalkozás esetén a nyilvántartásba vétel feltételei:</w:t>
      </w:r>
    </w:p>
    <w:p w:rsidR="00941418" w:rsidRDefault="00941418" w:rsidP="00941418">
      <w:pPr>
        <w:numPr>
          <w:ilvl w:val="0"/>
          <w:numId w:val="13"/>
        </w:numPr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>a kérelmezőt</w:t>
      </w:r>
      <w:r>
        <w:rPr>
          <w:rFonts w:ascii="Palatino Linotype" w:hAnsi="Palatino Linotype"/>
        </w:rPr>
        <w:t xml:space="preserve">, amennyiben </w:t>
      </w:r>
      <w:r w:rsidRPr="00204A68">
        <w:rPr>
          <w:rFonts w:ascii="Palatino Linotype" w:hAnsi="Palatino Linotype"/>
        </w:rPr>
        <w:t xml:space="preserve">a </w:t>
      </w:r>
      <w:r>
        <w:rPr>
          <w:rFonts w:ascii="Palatino Linotype" w:hAnsi="Palatino Linotype"/>
        </w:rPr>
        <w:t xml:space="preserve">székhelye szerinti tagállam jogszabályai előírják, az illetékes hatóság nyilvántartásba vette, </w:t>
      </w:r>
    </w:p>
    <w:p w:rsidR="00941418" w:rsidRPr="00204A68" w:rsidRDefault="00941418" w:rsidP="00941418">
      <w:pPr>
        <w:numPr>
          <w:ilvl w:val="0"/>
          <w:numId w:val="13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kérelmező a rá irányadó jog szerint jogosult munkaerő-kölcsönzés folytatására</w:t>
      </w:r>
      <w:r w:rsidRPr="00204A68">
        <w:rPr>
          <w:rFonts w:ascii="Palatino Linotype" w:hAnsi="Palatino Linotype"/>
        </w:rPr>
        <w:t>,</w:t>
      </w:r>
    </w:p>
    <w:p w:rsidR="00941418" w:rsidRPr="00204A68" w:rsidRDefault="00941418" w:rsidP="00941418">
      <w:pPr>
        <w:numPr>
          <w:ilvl w:val="0"/>
          <w:numId w:val="13"/>
        </w:numPr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 xml:space="preserve">a kérelmezőnek vagy az általa </w:t>
      </w:r>
      <w:r>
        <w:rPr>
          <w:rFonts w:ascii="Palatino Linotype" w:hAnsi="Palatino Linotype"/>
        </w:rPr>
        <w:t xml:space="preserve">– legalább heti húsz órában munkaviszony keretében – </w:t>
      </w:r>
      <w:r w:rsidRPr="00204A68">
        <w:rPr>
          <w:rFonts w:ascii="Palatino Linotype" w:hAnsi="Palatino Linotype"/>
        </w:rPr>
        <w:t xml:space="preserve">foglalkoztatott legalább egy személynek a </w:t>
      </w:r>
      <w:r>
        <w:rPr>
          <w:rFonts w:ascii="Palatino Linotype" w:hAnsi="Palatino Linotype"/>
        </w:rPr>
        <w:t>R</w:t>
      </w:r>
      <w:r w:rsidRPr="00204A68">
        <w:rPr>
          <w:rFonts w:ascii="Palatino Linotype" w:hAnsi="Palatino Linotype"/>
        </w:rPr>
        <w:t xml:space="preserve">endelet 1. mellékletében meghatározott </w:t>
      </w:r>
      <w:r>
        <w:rPr>
          <w:rFonts w:ascii="Palatino Linotype" w:hAnsi="Palatino Linotype"/>
        </w:rPr>
        <w:t xml:space="preserve">végzettsége, szakmai </w:t>
      </w:r>
      <w:r w:rsidRPr="00204A68">
        <w:rPr>
          <w:rFonts w:ascii="Palatino Linotype" w:hAnsi="Palatino Linotype"/>
        </w:rPr>
        <w:t>képesítése, gyakorlata van,</w:t>
      </w:r>
    </w:p>
    <w:p w:rsidR="00941418" w:rsidRPr="00204A68" w:rsidRDefault="00941418" w:rsidP="00941418">
      <w:pPr>
        <w:numPr>
          <w:ilvl w:val="0"/>
          <w:numId w:val="13"/>
        </w:numPr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 xml:space="preserve">a kérelmezőnek a tevékenység gyakorlásához megfelelő </w:t>
      </w:r>
      <w:r>
        <w:rPr>
          <w:rFonts w:ascii="Palatino Linotype" w:hAnsi="Palatino Linotype"/>
        </w:rPr>
        <w:t xml:space="preserve">magyarországi </w:t>
      </w:r>
      <w:r w:rsidRPr="00204A68">
        <w:rPr>
          <w:rFonts w:ascii="Palatino Linotype" w:hAnsi="Palatino Linotype"/>
        </w:rPr>
        <w:t>irodahelyiség áll rendelkezésre,</w:t>
      </w:r>
    </w:p>
    <w:p w:rsidR="00941418" w:rsidRDefault="00941418" w:rsidP="00941418">
      <w:pPr>
        <w:numPr>
          <w:ilvl w:val="0"/>
          <w:numId w:val="13"/>
        </w:numPr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lastRenderedPageBreak/>
        <w:t>a kérelmező vagyoni biztosítékkal rendelkezik,</w:t>
      </w:r>
    </w:p>
    <w:p w:rsidR="00941418" w:rsidRPr="00204A68" w:rsidRDefault="00941418" w:rsidP="00941418">
      <w:pPr>
        <w:numPr>
          <w:ilvl w:val="0"/>
          <w:numId w:val="13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</w:t>
      </w:r>
      <w:r w:rsidRPr="00912035">
        <w:rPr>
          <w:rFonts w:ascii="Palatino Linotype" w:hAnsi="Palatino Linotype"/>
        </w:rPr>
        <w:t xml:space="preserve">lletéket </w:t>
      </w:r>
      <w:r>
        <w:rPr>
          <w:rFonts w:ascii="Palatino Linotype" w:hAnsi="Palatino Linotype"/>
        </w:rPr>
        <w:t>megfizet</w:t>
      </w:r>
      <w:r w:rsidRPr="00912035">
        <w:rPr>
          <w:rFonts w:ascii="Palatino Linotype" w:hAnsi="Palatino Linotype"/>
        </w:rPr>
        <w:t xml:space="preserve"> 3 000, - Ft értékben.</w:t>
      </w:r>
    </w:p>
    <w:p w:rsidR="00941418" w:rsidRPr="00204A68" w:rsidRDefault="00941418" w:rsidP="00941418">
      <w:pPr>
        <w:ind w:right="-1"/>
        <w:jc w:val="both"/>
        <w:rPr>
          <w:rFonts w:ascii="Palatino Linotype" w:hAnsi="Palatino Linotype"/>
        </w:rPr>
      </w:pPr>
    </w:p>
    <w:p w:rsidR="00941418" w:rsidRPr="00204A68" w:rsidRDefault="00941418" w:rsidP="00941418">
      <w:pPr>
        <w:keepNext/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 xml:space="preserve">A vagyoni biztosíték pénzbeli letét, amelynek összege </w:t>
      </w:r>
      <w:r>
        <w:rPr>
          <w:rFonts w:ascii="Palatino Linotype" w:hAnsi="Palatino Linotype"/>
        </w:rPr>
        <w:t>tizenöt</w:t>
      </w:r>
      <w:r w:rsidRPr="00204A68">
        <w:rPr>
          <w:rFonts w:ascii="Palatino Linotype" w:hAnsi="Palatino Linotype"/>
        </w:rPr>
        <w:t>millió forint.</w:t>
      </w:r>
      <w:r>
        <w:rPr>
          <w:rFonts w:ascii="Palatino Linotype" w:hAnsi="Palatino Linotype"/>
        </w:rPr>
        <w:t xml:space="preserve"> </w:t>
      </w:r>
      <w:r w:rsidRPr="00204A68">
        <w:rPr>
          <w:rFonts w:ascii="Palatino Linotype" w:hAnsi="Palatino Linotype"/>
        </w:rPr>
        <w:t xml:space="preserve">A vagyoni biztosítékot pénzügyi intézménnyel kötött </w:t>
      </w:r>
      <w:r>
        <w:rPr>
          <w:rFonts w:ascii="Palatino Linotype" w:hAnsi="Palatino Linotype"/>
        </w:rPr>
        <w:t xml:space="preserve">határozatlan időre szóló </w:t>
      </w:r>
      <w:r w:rsidRPr="00204A68">
        <w:rPr>
          <w:rFonts w:ascii="Palatino Linotype" w:hAnsi="Palatino Linotype"/>
        </w:rPr>
        <w:t>letéti szerződéssel kell igazolni, melynek az alábbi rendelkezéseket kell tartalmaznia:</w:t>
      </w:r>
    </w:p>
    <w:p w:rsidR="00941418" w:rsidRPr="009348EE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9348EE">
        <w:rPr>
          <w:rFonts w:ascii="Palatino Linotype" w:hAnsi="Palatino Linotype"/>
          <w:color w:val="000000"/>
        </w:rPr>
        <w:t>a letét kizárólag munkaerő-kölcsönzés során keletkezett, a munkavállaló részéről felmerülő kártérítési igény kielégítésére használható fel,</w:t>
      </w:r>
    </w:p>
    <w:p w:rsidR="00941418" w:rsidRPr="009348EE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9348EE">
        <w:rPr>
          <w:rFonts w:ascii="Palatino Linotype" w:hAnsi="Palatino Linotype"/>
          <w:color w:val="000000"/>
        </w:rPr>
        <w:t xml:space="preserve">a pénzügyi intézmény a letét terhére a munkavállaló részére a fenti </w:t>
      </w:r>
      <w:proofErr w:type="spellStart"/>
      <w:r>
        <w:rPr>
          <w:rFonts w:ascii="Palatino Linotype" w:hAnsi="Palatino Linotype"/>
          <w:color w:val="000000"/>
        </w:rPr>
        <w:t>albekezdés</w:t>
      </w:r>
      <w:proofErr w:type="spellEnd"/>
      <w:r w:rsidRPr="009348EE">
        <w:rPr>
          <w:rFonts w:ascii="Palatino Linotype" w:hAnsi="Palatino Linotype"/>
          <w:color w:val="000000"/>
        </w:rPr>
        <w:t xml:space="preserve"> szerinti kártérítést a munkaerő-kölcsönző kártérítési kötelezettségét megállapító jogerős bírói ítélet vagy a feleknek a kártérítésre irányuló egyezsége alapján fizet,</w:t>
      </w:r>
    </w:p>
    <w:p w:rsidR="00941418" w:rsidRPr="009348EE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9348EE">
        <w:rPr>
          <w:rFonts w:ascii="Palatino Linotype" w:hAnsi="Palatino Linotype"/>
          <w:color w:val="000000"/>
        </w:rPr>
        <w:t xml:space="preserve">a letét bármely okból való megszűnése esetén a kifizetés összegéről és időpontjáról a pénzügyi intézmény munkaerő-kölcsönzőt nyilvántartó </w:t>
      </w:r>
      <w:r>
        <w:rPr>
          <w:rFonts w:ascii="Palatino Linotype" w:hAnsi="Palatino Linotype"/>
          <w:color w:val="000000"/>
        </w:rPr>
        <w:t>kormányhivatal</w:t>
      </w:r>
      <w:r w:rsidRPr="009348EE">
        <w:rPr>
          <w:rFonts w:ascii="Palatino Linotype" w:hAnsi="Palatino Linotype"/>
          <w:color w:val="000000"/>
        </w:rPr>
        <w:t>t és a munkaerő-kölcsönzőt a kifizetéstől számított három munkanapon belül írásban tájékoztatja.</w:t>
      </w:r>
    </w:p>
    <w:p w:rsidR="00941418" w:rsidRDefault="00941418" w:rsidP="00941418">
      <w:pPr>
        <w:ind w:right="-1"/>
        <w:jc w:val="both"/>
        <w:rPr>
          <w:rFonts w:ascii="Palatino Linotype" w:hAnsi="Palatino Linotype"/>
        </w:rPr>
      </w:pPr>
    </w:p>
    <w:p w:rsidR="00941418" w:rsidRDefault="00941418" w:rsidP="00941418">
      <w:pPr>
        <w:ind w:right="-1"/>
        <w:jc w:val="both"/>
        <w:rPr>
          <w:rFonts w:ascii="Palatino Linotype" w:hAnsi="Palatino Linotype"/>
        </w:rPr>
      </w:pPr>
      <w:r w:rsidRPr="00FB18A1">
        <w:rPr>
          <w:rFonts w:ascii="Palatino Linotype" w:hAnsi="Palatino Linotype"/>
        </w:rPr>
        <w:t xml:space="preserve">A </w:t>
      </w:r>
      <w:r>
        <w:rPr>
          <w:rFonts w:ascii="Palatino Linotype" w:hAnsi="Palatino Linotype"/>
        </w:rPr>
        <w:t xml:space="preserve">korábban </w:t>
      </w:r>
      <w:r w:rsidRPr="00FB18A1">
        <w:rPr>
          <w:rFonts w:ascii="Palatino Linotype" w:hAnsi="Palatino Linotype"/>
        </w:rPr>
        <w:t xml:space="preserve">nyilvántartásba vett és módosítással érintett vállalkozás az általa befizetett vagyoni biztosítéknak </w:t>
      </w:r>
      <w:r>
        <w:rPr>
          <w:rFonts w:ascii="Palatino Linotype" w:hAnsi="Palatino Linotype"/>
        </w:rPr>
        <w:t xml:space="preserve">tizenötmillió forintra </w:t>
      </w:r>
      <w:r w:rsidRPr="00FB18A1">
        <w:rPr>
          <w:rFonts w:ascii="Palatino Linotype" w:hAnsi="Palatino Linotype"/>
        </w:rPr>
        <w:t xml:space="preserve">történő kiegészítését </w:t>
      </w:r>
      <w:r w:rsidRPr="006D090F">
        <w:rPr>
          <w:rFonts w:ascii="Palatino Linotype" w:hAnsi="Palatino Linotype"/>
        </w:rPr>
        <w:t xml:space="preserve">a módosítás hatályba lépését követő három hónapon belül </w:t>
      </w:r>
      <w:r w:rsidRPr="00FB18A1">
        <w:rPr>
          <w:rFonts w:ascii="Palatino Linotype" w:hAnsi="Palatino Linotype"/>
        </w:rPr>
        <w:t>a letéti szerződés módosításával igazolja.</w:t>
      </w:r>
      <w:r>
        <w:rPr>
          <w:rFonts w:ascii="Palatino Linotype" w:hAnsi="Palatino Linotype"/>
        </w:rPr>
        <w:t xml:space="preserve"> </w:t>
      </w:r>
      <w:r w:rsidRPr="000959A0">
        <w:rPr>
          <w:rFonts w:ascii="Palatino Linotype" w:hAnsi="Palatino Linotype"/>
        </w:rPr>
        <w:t>A kormányhivatal az igazolást elmulasztó munkaerő-kölcsönzőt törli a nyilvántartásból</w:t>
      </w:r>
      <w:r>
        <w:rPr>
          <w:rFonts w:ascii="Palatino Linotype" w:hAnsi="Palatino Linotype"/>
        </w:rPr>
        <w:t xml:space="preserve"> (Rendelet 16.§ (1) bekezdés </w:t>
      </w:r>
      <w:proofErr w:type="spellStart"/>
      <w:r>
        <w:rPr>
          <w:rFonts w:ascii="Palatino Linotype" w:hAnsi="Palatino Linotype"/>
        </w:rPr>
        <w:t>ae</w:t>
      </w:r>
      <w:proofErr w:type="spellEnd"/>
      <w:r>
        <w:rPr>
          <w:rFonts w:ascii="Palatino Linotype" w:hAnsi="Palatino Linotype"/>
        </w:rPr>
        <w:t>) pont)</w:t>
      </w:r>
      <w:r w:rsidRPr="000959A0">
        <w:rPr>
          <w:rFonts w:ascii="Palatino Linotype" w:hAnsi="Palatino Linotype"/>
        </w:rPr>
        <w:t>.</w:t>
      </w:r>
    </w:p>
    <w:p w:rsidR="00941418" w:rsidRPr="00204A68" w:rsidRDefault="00941418" w:rsidP="00941418">
      <w:pPr>
        <w:ind w:right="-1"/>
        <w:jc w:val="both"/>
        <w:rPr>
          <w:rFonts w:ascii="Palatino Linotype" w:hAnsi="Palatino Linotype"/>
        </w:rPr>
      </w:pPr>
    </w:p>
    <w:p w:rsidR="00941418" w:rsidRPr="00972AD8" w:rsidRDefault="00941418" w:rsidP="00941418">
      <w:pPr>
        <w:widowControl w:val="0"/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 xml:space="preserve">A kölcsönbeadónak a felhasznált vagyoni biztosítékot a kifizetést követő harminc napon belül pótolni kell. Ennek megtörténtét legkésőbb a pótlásra megállapított határidő utolsó napján (30. nap) a </w:t>
      </w:r>
      <w:r>
        <w:rPr>
          <w:rFonts w:ascii="Palatino Linotype" w:hAnsi="Palatino Linotype"/>
        </w:rPr>
        <w:t>kormányhivatal</w:t>
      </w:r>
      <w:r w:rsidRPr="00204A68">
        <w:rPr>
          <w:rFonts w:ascii="Palatino Linotype" w:hAnsi="Palatino Linotype"/>
        </w:rPr>
        <w:t xml:space="preserve">ban igazolnia kell. </w:t>
      </w:r>
      <w:r w:rsidRPr="00972AD8">
        <w:rPr>
          <w:rFonts w:ascii="Palatino Linotype" w:hAnsi="Palatino Linotype"/>
        </w:rPr>
        <w:t xml:space="preserve">Ha a kölcsönbeadót a </w:t>
      </w:r>
      <w:r>
        <w:rPr>
          <w:rFonts w:ascii="Palatino Linotype" w:hAnsi="Palatino Linotype"/>
        </w:rPr>
        <w:t>kormányhivatal</w:t>
      </w:r>
      <w:r w:rsidRPr="00972AD8">
        <w:rPr>
          <w:rFonts w:ascii="Palatino Linotype" w:hAnsi="Palatino Linotype"/>
        </w:rPr>
        <w:t xml:space="preserve"> a nyilvántartásból törli a letéti szerződés a törlést elrendelő határozat </w:t>
      </w:r>
      <w:r>
        <w:rPr>
          <w:rFonts w:ascii="Palatino Linotype" w:hAnsi="Palatino Linotype"/>
        </w:rPr>
        <w:t>véglegessé válását</w:t>
      </w:r>
      <w:r w:rsidRPr="00972AD8">
        <w:rPr>
          <w:rFonts w:ascii="Palatino Linotype" w:hAnsi="Palatino Linotype"/>
        </w:rPr>
        <w:t xml:space="preserve"> követően legkorábban hat hónap elteltével szüntethető meg. Amennyiben a kölcsönzéssel okozott kártérítés megállapítása iránt a kölcsönbeadó ellen a munkavállaló kérelmére indult bírósági eljárás van folyamatban, a letét megszüntetésére csak a bírósági eljárás jogerős befejezését követően kerülhet sor. A letét megszüntetésének a lehetőségéről a </w:t>
      </w:r>
      <w:r>
        <w:rPr>
          <w:rFonts w:ascii="Palatino Linotype" w:hAnsi="Palatino Linotype"/>
        </w:rPr>
        <w:t>kormányhivatal</w:t>
      </w:r>
      <w:r w:rsidRPr="00972AD8">
        <w:rPr>
          <w:rFonts w:ascii="Palatino Linotype" w:hAnsi="Palatino Linotype"/>
        </w:rPr>
        <w:t xml:space="preserve"> a pénzügyi intézményt tájékoztatja.</w:t>
      </w:r>
    </w:p>
    <w:p w:rsidR="00941418" w:rsidRDefault="00941418" w:rsidP="00941418">
      <w:pPr>
        <w:tabs>
          <w:tab w:val="left" w:pos="5529"/>
        </w:tabs>
        <w:jc w:val="both"/>
        <w:rPr>
          <w:rFonts w:ascii="Palatino Linotype" w:hAnsi="Palatino Linotype"/>
        </w:rPr>
      </w:pPr>
    </w:p>
    <w:p w:rsidR="00941418" w:rsidRPr="00972AD8" w:rsidRDefault="00941418" w:rsidP="00941418">
      <w:pPr>
        <w:tabs>
          <w:tab w:val="left" w:pos="5529"/>
        </w:tabs>
        <w:jc w:val="both"/>
        <w:rPr>
          <w:rFonts w:ascii="Palatino Linotype" w:hAnsi="Palatino Linotype"/>
        </w:rPr>
      </w:pPr>
      <w:r w:rsidRPr="00972AD8">
        <w:rPr>
          <w:rFonts w:ascii="Palatino Linotype" w:hAnsi="Palatino Linotype"/>
        </w:rPr>
        <w:t xml:space="preserve">A </w:t>
      </w:r>
      <w:r>
        <w:rPr>
          <w:rFonts w:ascii="Palatino Linotype" w:hAnsi="Palatino Linotype"/>
        </w:rPr>
        <w:t>R</w:t>
      </w:r>
      <w:r w:rsidRPr="00972AD8">
        <w:rPr>
          <w:rFonts w:ascii="Palatino Linotype" w:hAnsi="Palatino Linotype"/>
        </w:rPr>
        <w:t xml:space="preserve">endelet. 1. melléklete alapján elfogadható </w:t>
      </w:r>
      <w:r>
        <w:rPr>
          <w:rFonts w:ascii="Palatino Linotype" w:hAnsi="Palatino Linotype"/>
        </w:rPr>
        <w:t xml:space="preserve">végzettség, </w:t>
      </w:r>
      <w:r w:rsidRPr="00972AD8">
        <w:rPr>
          <w:rFonts w:ascii="Palatino Linotype" w:hAnsi="Palatino Linotype"/>
        </w:rPr>
        <w:t xml:space="preserve">szakmai képesítés, gyakorlat: </w:t>
      </w:r>
    </w:p>
    <w:p w:rsidR="00941418" w:rsidRPr="00972AD8" w:rsidRDefault="00941418" w:rsidP="00941418">
      <w:pPr>
        <w:widowControl w:val="0"/>
        <w:numPr>
          <w:ilvl w:val="0"/>
          <w:numId w:val="8"/>
        </w:numPr>
        <w:tabs>
          <w:tab w:val="left" w:pos="741"/>
        </w:tabs>
        <w:autoSpaceDE w:val="0"/>
        <w:autoSpaceDN w:val="0"/>
        <w:adjustRightInd w:val="0"/>
        <w:ind w:left="741"/>
        <w:jc w:val="both"/>
        <w:rPr>
          <w:rFonts w:ascii="Palatino Linotype" w:hAnsi="Palatino Linotype"/>
        </w:rPr>
      </w:pPr>
      <w:r w:rsidRPr="00972AD8">
        <w:rPr>
          <w:rFonts w:ascii="Palatino Linotype" w:hAnsi="Palatino Linotype"/>
        </w:rPr>
        <w:t>szakirányú felsőfokú végzettség, ennek keretében</w:t>
      </w:r>
      <w:r>
        <w:rPr>
          <w:rFonts w:ascii="Palatino Linotype" w:hAnsi="Palatino Linotype"/>
        </w:rPr>
        <w:t>:</w:t>
      </w:r>
    </w:p>
    <w:p w:rsidR="00941418" w:rsidRPr="00D21DB2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D21DB2">
        <w:rPr>
          <w:rFonts w:ascii="Palatino Linotype" w:hAnsi="Palatino Linotype"/>
          <w:color w:val="000000"/>
        </w:rPr>
        <w:t>egyetemek közgazdaságtudományi, gazdaságtudományi karán,</w:t>
      </w:r>
    </w:p>
    <w:p w:rsidR="00941418" w:rsidRPr="00D21DB2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D21DB2">
        <w:rPr>
          <w:rFonts w:ascii="Palatino Linotype" w:hAnsi="Palatino Linotype"/>
          <w:color w:val="000000"/>
        </w:rPr>
        <w:t>egyetemek állam- és jogtudományi karán,</w:t>
      </w:r>
    </w:p>
    <w:p w:rsidR="00941418" w:rsidRPr="00D21DB2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D21DB2">
        <w:rPr>
          <w:rFonts w:ascii="Palatino Linotype" w:hAnsi="Palatino Linotype"/>
          <w:color w:val="000000"/>
        </w:rPr>
        <w:t>egyetemek bölcsészettudományi karán pszichológia és szociológia szakon,</w:t>
      </w:r>
    </w:p>
    <w:p w:rsidR="00941418" w:rsidRPr="00D21DB2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D21DB2">
        <w:rPr>
          <w:rFonts w:ascii="Palatino Linotype" w:hAnsi="Palatino Linotype"/>
          <w:color w:val="000000"/>
        </w:rPr>
        <w:t>egyetemek és főiskolák államigazgatási, gazdasági, humánerőforrás-menedzseri, személyügyi, személyügyi szervezői, igazgatásszervezői, szociális igazgatási, munka- és pályatanácsadói szakán szerzett oklevél, valamint</w:t>
      </w:r>
    </w:p>
    <w:p w:rsidR="00941418" w:rsidRPr="00D21DB2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D21DB2">
        <w:rPr>
          <w:rFonts w:ascii="Palatino Linotype" w:hAnsi="Palatino Linotype"/>
          <w:color w:val="000000"/>
        </w:rPr>
        <w:t>egyéb felsőoktatásban szerzett oklevéllel rendelkezők közül a felsőfokú személyügyi gazdálkodó szaktanfolyam elvégzését igazoló bizonyítvány, vagy</w:t>
      </w:r>
    </w:p>
    <w:p w:rsidR="00941418" w:rsidRPr="00E97558" w:rsidRDefault="00941418" w:rsidP="00941418">
      <w:pPr>
        <w:widowControl w:val="0"/>
        <w:numPr>
          <w:ilvl w:val="0"/>
          <w:numId w:val="8"/>
        </w:numPr>
        <w:tabs>
          <w:tab w:val="left" w:pos="741"/>
        </w:tabs>
        <w:autoSpaceDE w:val="0"/>
        <w:autoSpaceDN w:val="0"/>
        <w:adjustRightInd w:val="0"/>
        <w:ind w:left="741"/>
        <w:jc w:val="both"/>
        <w:rPr>
          <w:rFonts w:ascii="Palatino Linotype" w:hAnsi="Palatino Linotype"/>
          <w:iCs/>
        </w:rPr>
      </w:pPr>
      <w:r w:rsidRPr="00E97558">
        <w:rPr>
          <w:rFonts w:ascii="Palatino Linotype" w:hAnsi="Palatino Linotype"/>
          <w:iCs/>
        </w:rPr>
        <w:t>felsőfokú iskolai végzettség és legalább kétéves, az alábbiakban felsorolt humánpolitikai területen eltöltött gyakorlat:</w:t>
      </w:r>
    </w:p>
    <w:p w:rsidR="00941418" w:rsidRPr="000D5E6E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0D5E6E">
        <w:rPr>
          <w:rFonts w:ascii="Palatino Linotype" w:hAnsi="Palatino Linotype"/>
          <w:color w:val="000000"/>
        </w:rPr>
        <w:t>az emberi erőforrással való gazdálkodás tervezése,</w:t>
      </w:r>
    </w:p>
    <w:p w:rsidR="00941418" w:rsidRPr="000D5E6E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0D5E6E">
        <w:rPr>
          <w:rFonts w:ascii="Palatino Linotype" w:hAnsi="Palatino Linotype"/>
          <w:color w:val="000000"/>
        </w:rPr>
        <w:t>munkaköri követelmények meghatározása,</w:t>
      </w:r>
    </w:p>
    <w:p w:rsidR="00941418" w:rsidRPr="000D5E6E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0D5E6E">
        <w:rPr>
          <w:rFonts w:ascii="Palatino Linotype" w:hAnsi="Palatino Linotype"/>
          <w:color w:val="000000"/>
        </w:rPr>
        <w:t>a munkaerő-szükséglet minőségi és mennyiségi jellemzőinek tervezése,</w:t>
      </w:r>
    </w:p>
    <w:p w:rsidR="00941418" w:rsidRPr="000D5E6E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0D5E6E">
        <w:rPr>
          <w:rFonts w:ascii="Palatino Linotype" w:hAnsi="Palatino Linotype"/>
          <w:color w:val="000000"/>
        </w:rPr>
        <w:t>munkaerő-kiválasztás,</w:t>
      </w:r>
    </w:p>
    <w:p w:rsidR="00941418" w:rsidRPr="000D5E6E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0D5E6E">
        <w:rPr>
          <w:rFonts w:ascii="Palatino Linotype" w:hAnsi="Palatino Linotype"/>
          <w:color w:val="000000"/>
        </w:rPr>
        <w:t>munkaerő-közvetítés,</w:t>
      </w:r>
    </w:p>
    <w:p w:rsidR="00941418" w:rsidRPr="000D5E6E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0D5E6E">
        <w:rPr>
          <w:rFonts w:ascii="Palatino Linotype" w:hAnsi="Palatino Linotype"/>
          <w:color w:val="000000"/>
        </w:rPr>
        <w:t>munkaerő-felvétel,</w:t>
      </w:r>
    </w:p>
    <w:p w:rsidR="00941418" w:rsidRPr="000D5E6E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0D5E6E">
        <w:rPr>
          <w:rFonts w:ascii="Palatino Linotype" w:hAnsi="Palatino Linotype"/>
          <w:color w:val="000000"/>
        </w:rPr>
        <w:t>a belső utánpótlás tervezése,</w:t>
      </w:r>
    </w:p>
    <w:p w:rsidR="00941418" w:rsidRPr="000D5E6E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0D5E6E">
        <w:rPr>
          <w:rFonts w:ascii="Palatino Linotype" w:hAnsi="Palatino Linotype"/>
          <w:color w:val="000000"/>
        </w:rPr>
        <w:t>a beilleszkedési folyamat megtervezése és végrehajtásának irányítása,</w:t>
      </w:r>
    </w:p>
    <w:p w:rsidR="00941418" w:rsidRPr="000D5E6E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0D5E6E">
        <w:rPr>
          <w:rFonts w:ascii="Palatino Linotype" w:hAnsi="Palatino Linotype"/>
          <w:color w:val="000000"/>
        </w:rPr>
        <w:t>teljesítményösztönzési rendszerek kialakítása, ezen belül:</w:t>
      </w:r>
    </w:p>
    <w:p w:rsidR="00941418" w:rsidRPr="00972AD8" w:rsidRDefault="00941418" w:rsidP="00941418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972AD8">
        <w:rPr>
          <w:rFonts w:ascii="Palatino Linotype" w:hAnsi="Palatino Linotype"/>
        </w:rPr>
        <w:t>bérezési alapelvek kialakítása,</w:t>
      </w:r>
    </w:p>
    <w:p w:rsidR="00941418" w:rsidRPr="00972AD8" w:rsidRDefault="00941418" w:rsidP="00941418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972AD8">
        <w:rPr>
          <w:rFonts w:ascii="Palatino Linotype" w:hAnsi="Palatino Linotype"/>
        </w:rPr>
        <w:lastRenderedPageBreak/>
        <w:t>hatékony bérezési és ösztönzési rendszerek kialakítása, bevezetése,</w:t>
      </w:r>
    </w:p>
    <w:p w:rsidR="00941418" w:rsidRPr="000D5E6E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0D5E6E">
        <w:rPr>
          <w:rFonts w:ascii="Palatino Linotype" w:hAnsi="Palatino Linotype"/>
          <w:color w:val="000000"/>
        </w:rPr>
        <w:t>teljesítményértékelési rendszerek kialakítása és bevezetése,</w:t>
      </w:r>
    </w:p>
    <w:p w:rsidR="00941418" w:rsidRPr="000D5E6E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0D5E6E">
        <w:rPr>
          <w:rFonts w:ascii="Palatino Linotype" w:hAnsi="Palatino Linotype"/>
          <w:color w:val="000000"/>
        </w:rPr>
        <w:t>munkahelyi képzési és továbbképzési rendszerek kialakítása,</w:t>
      </w:r>
    </w:p>
    <w:p w:rsidR="00941418" w:rsidRPr="000D5E6E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0D5E6E">
        <w:rPr>
          <w:rFonts w:ascii="Palatino Linotype" w:hAnsi="Palatino Linotype"/>
          <w:color w:val="000000"/>
        </w:rPr>
        <w:t>személyzeti és munkaügyi nyilvántartások rendszerezése, vezetése,</w:t>
      </w:r>
    </w:p>
    <w:p w:rsidR="00941418" w:rsidRPr="000D5E6E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0D5E6E">
        <w:rPr>
          <w:rFonts w:ascii="Palatino Linotype" w:hAnsi="Palatino Linotype"/>
          <w:color w:val="000000"/>
        </w:rPr>
        <w:t>munkakörülmények vizsgálata</w:t>
      </w:r>
      <w:r>
        <w:rPr>
          <w:rFonts w:ascii="Palatino Linotype" w:hAnsi="Palatino Linotype"/>
          <w:color w:val="000000"/>
        </w:rPr>
        <w:t>,</w:t>
      </w:r>
      <w:r w:rsidRPr="000D5E6E">
        <w:rPr>
          <w:rFonts w:ascii="Palatino Linotype" w:hAnsi="Palatino Linotype"/>
          <w:color w:val="000000"/>
        </w:rPr>
        <w:t xml:space="preserve"> vagy</w:t>
      </w:r>
    </w:p>
    <w:p w:rsidR="00941418" w:rsidRPr="00E97558" w:rsidRDefault="00941418" w:rsidP="00941418">
      <w:pPr>
        <w:widowControl w:val="0"/>
        <w:numPr>
          <w:ilvl w:val="0"/>
          <w:numId w:val="8"/>
        </w:numPr>
        <w:tabs>
          <w:tab w:val="left" w:pos="741"/>
        </w:tabs>
        <w:autoSpaceDE w:val="0"/>
        <w:autoSpaceDN w:val="0"/>
        <w:adjustRightInd w:val="0"/>
        <w:ind w:left="741"/>
        <w:jc w:val="both"/>
        <w:rPr>
          <w:rFonts w:ascii="Palatino Linotype" w:hAnsi="Palatino Linotype"/>
          <w:iCs/>
        </w:rPr>
      </w:pPr>
      <w:r w:rsidRPr="00E97558">
        <w:rPr>
          <w:rFonts w:ascii="Palatino Linotype" w:hAnsi="Palatino Linotype"/>
          <w:iCs/>
        </w:rPr>
        <w:t>középfokú iskolai végzettség és legalább ötéves, a b) pontban felsorolt humánpolitikai területen eltöltött gyakorlat, vagy</w:t>
      </w:r>
    </w:p>
    <w:p w:rsidR="00941418" w:rsidRPr="00CD57BD" w:rsidRDefault="00941418" w:rsidP="00941418">
      <w:pPr>
        <w:widowControl w:val="0"/>
        <w:numPr>
          <w:ilvl w:val="0"/>
          <w:numId w:val="8"/>
        </w:numPr>
        <w:tabs>
          <w:tab w:val="clear" w:pos="2001"/>
          <w:tab w:val="num" w:pos="741"/>
        </w:tabs>
        <w:autoSpaceDE w:val="0"/>
        <w:autoSpaceDN w:val="0"/>
        <w:adjustRightInd w:val="0"/>
        <w:ind w:left="741"/>
        <w:jc w:val="both"/>
        <w:rPr>
          <w:rFonts w:ascii="Palatino Linotype" w:hAnsi="Palatino Linotype"/>
          <w:iCs/>
        </w:rPr>
      </w:pPr>
      <w:r w:rsidRPr="00031107">
        <w:rPr>
          <w:rFonts w:ascii="Palatino Linotype" w:hAnsi="Palatino Linotype"/>
        </w:rPr>
        <w:t xml:space="preserve"> </w:t>
      </w:r>
      <w:r w:rsidRPr="00031107">
        <w:rPr>
          <w:rFonts w:ascii="Palatino Linotype" w:hAnsi="Palatino Linotype"/>
          <w:iCs/>
        </w:rPr>
        <w:t xml:space="preserve">középfokú munkaerő-piaci ügyintéző, munkaerő-piaci menedzser és </w:t>
      </w:r>
      <w:proofErr w:type="spellStart"/>
      <w:r w:rsidRPr="00031107">
        <w:rPr>
          <w:rFonts w:ascii="Palatino Linotype" w:hAnsi="Palatino Linotype"/>
          <w:iCs/>
        </w:rPr>
        <w:t>munkaerőpiaci</w:t>
      </w:r>
      <w:proofErr w:type="spellEnd"/>
      <w:r w:rsidRPr="00031107">
        <w:rPr>
          <w:rFonts w:ascii="Palatino Linotype" w:hAnsi="Palatino Linotype"/>
          <w:iCs/>
        </w:rPr>
        <w:t xml:space="preserve"> szolgáltatási ügyintéző szakképesítés</w:t>
      </w:r>
      <w:r>
        <w:rPr>
          <w:rFonts w:ascii="Palatino Linotype" w:hAnsi="Palatino Linotype"/>
        </w:rPr>
        <w:t>,</w:t>
      </w:r>
      <w:r w:rsidRPr="00262886">
        <w:rPr>
          <w:rFonts w:ascii="Palatino Linotype" w:hAnsi="Palatino Linotype"/>
        </w:rPr>
        <w:t xml:space="preserve"> valamint </w:t>
      </w:r>
      <w:proofErr w:type="spellStart"/>
      <w:r w:rsidRPr="00262886">
        <w:rPr>
          <w:rFonts w:ascii="Palatino Linotype" w:hAnsi="Palatino Linotype"/>
        </w:rPr>
        <w:t>munkaerőpiaci</w:t>
      </w:r>
      <w:proofErr w:type="spellEnd"/>
      <w:r w:rsidRPr="00262886">
        <w:rPr>
          <w:rFonts w:ascii="Palatino Linotype" w:hAnsi="Palatino Linotype"/>
        </w:rPr>
        <w:t xml:space="preserve"> szervező, elemző szakképesítés, munkaerő piaci szolgáltató, ügyintéző rész-szakképesítés, továbbá személyügyi gazdálkodó és fejlesztő szakképesítés és személyügyi ügyintéző rész-szaképesítés, illetve bármely középfokú szakképesítés, amely az ebben a pontban felsorolt szakképesítések valamelyikének megfeleltethető</w:t>
      </w:r>
      <w:r w:rsidRPr="00CD57BD">
        <w:rPr>
          <w:rFonts w:ascii="Palatino Linotype" w:hAnsi="Palatino Linotype"/>
          <w:iCs/>
        </w:rPr>
        <w:t>.</w:t>
      </w:r>
    </w:p>
    <w:p w:rsidR="00941418" w:rsidRPr="00972AD8" w:rsidRDefault="00941418" w:rsidP="00941418">
      <w:pPr>
        <w:jc w:val="both"/>
        <w:rPr>
          <w:rFonts w:ascii="Palatino Linotype" w:hAnsi="Palatino Linotype"/>
        </w:rPr>
      </w:pPr>
    </w:p>
    <w:p w:rsidR="00941418" w:rsidRPr="00F523A7" w:rsidRDefault="00941418" w:rsidP="00941418">
      <w:pPr>
        <w:jc w:val="both"/>
        <w:rPr>
          <w:rFonts w:ascii="Palatino Linotype" w:hAnsi="Palatino Linotype"/>
        </w:rPr>
      </w:pPr>
      <w:r w:rsidRPr="00F523A7">
        <w:rPr>
          <w:rFonts w:ascii="Palatino Linotype" w:hAnsi="Palatino Linotype"/>
          <w:b/>
        </w:rPr>
        <w:t>Elektronikus úton kezdeményezett</w:t>
      </w:r>
      <w:r w:rsidRPr="00F523A7">
        <w:rPr>
          <w:rFonts w:ascii="Palatino Linotype" w:hAnsi="Palatino Linotype"/>
        </w:rPr>
        <w:t xml:space="preserve"> közigazgatási hatósági eljárás esetén az első fokú közigazgatási hatósági eljárásért fizetendő általános tételű, 3 000 Ft eljárási illetéket az eljárás megindítását megelőzően szintén kétféle módon lehet megfizetni:</w:t>
      </w:r>
    </w:p>
    <w:p w:rsidR="00941418" w:rsidRPr="00F523A7" w:rsidRDefault="00941418" w:rsidP="00941418">
      <w:pPr>
        <w:numPr>
          <w:ilvl w:val="1"/>
          <w:numId w:val="14"/>
        </w:numPr>
        <w:jc w:val="both"/>
        <w:rPr>
          <w:rFonts w:ascii="Palatino Linotype" w:hAnsi="Palatino Linotype"/>
        </w:rPr>
      </w:pPr>
      <w:r w:rsidRPr="00F523A7">
        <w:rPr>
          <w:rFonts w:ascii="Palatino Linotype" w:hAnsi="Palatino Linotype"/>
        </w:rPr>
        <w:t xml:space="preserve">banki átutalással (az átutalás közleményrovatában az ügyfél nevét, lakcímét vagy székhelyét, illetve - amennyiben az ismert - az ügyszámot kell feltüntetni), vagy </w:t>
      </w:r>
    </w:p>
    <w:p w:rsidR="00941418" w:rsidRPr="00F523A7" w:rsidRDefault="00941418" w:rsidP="00941418">
      <w:pPr>
        <w:numPr>
          <w:ilvl w:val="1"/>
          <w:numId w:val="14"/>
        </w:numPr>
        <w:jc w:val="both"/>
        <w:rPr>
          <w:rFonts w:ascii="Palatino Linotype" w:hAnsi="Palatino Linotype"/>
        </w:rPr>
      </w:pPr>
      <w:r w:rsidRPr="00F523A7">
        <w:rPr>
          <w:rFonts w:ascii="Palatino Linotype" w:hAnsi="Palatino Linotype"/>
        </w:rPr>
        <w:t>a technikai feltételek megléte esetén - az elektronikus fizetési és elszámolási rendszeren keresztül. (</w:t>
      </w:r>
      <w:proofErr w:type="spellStart"/>
      <w:r w:rsidRPr="00F523A7">
        <w:rPr>
          <w:rFonts w:ascii="Palatino Linotype" w:hAnsi="Palatino Linotype"/>
        </w:rPr>
        <w:t>Itv</w:t>
      </w:r>
      <w:proofErr w:type="spellEnd"/>
      <w:r w:rsidRPr="00F523A7">
        <w:rPr>
          <w:rFonts w:ascii="Palatino Linotype" w:hAnsi="Palatino Linotype"/>
        </w:rPr>
        <w:t xml:space="preserve">. 73.§ (4) bekezdés) </w:t>
      </w:r>
    </w:p>
    <w:p w:rsidR="00941418" w:rsidRDefault="00941418" w:rsidP="00941418">
      <w:pPr>
        <w:numPr>
          <w:ilvl w:val="12"/>
          <w:numId w:val="0"/>
        </w:numPr>
        <w:jc w:val="both"/>
        <w:rPr>
          <w:rFonts w:ascii="Palatino Linotype" w:hAnsi="Palatino Linotype"/>
        </w:rPr>
      </w:pPr>
    </w:p>
    <w:p w:rsidR="00941418" w:rsidRPr="00204A68" w:rsidRDefault="00941418" w:rsidP="00941418">
      <w:pPr>
        <w:numPr>
          <w:ilvl w:val="12"/>
          <w:numId w:val="0"/>
        </w:numPr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>A nyilvántartásba vételi kérel</w:t>
      </w:r>
      <w:r>
        <w:rPr>
          <w:rFonts w:ascii="Palatino Linotype" w:hAnsi="Palatino Linotype"/>
        </w:rPr>
        <w:t>e</w:t>
      </w:r>
      <w:r w:rsidRPr="00204A68">
        <w:rPr>
          <w:rFonts w:ascii="Palatino Linotype" w:hAnsi="Palatino Linotype"/>
        </w:rPr>
        <w:t>m</w:t>
      </w:r>
      <w:r>
        <w:rPr>
          <w:rFonts w:ascii="Palatino Linotype" w:hAnsi="Palatino Linotype"/>
        </w:rPr>
        <w:t xml:space="preserve"> benyújtásakor a Rendeletben foglalt feltételek fennállását – a nyilvántartásba vétel és a köztartozás-mentesség kivételével – a kérelmezőnek megfelelő módon igazolnia kell.</w:t>
      </w:r>
    </w:p>
    <w:p w:rsidR="00941418" w:rsidRPr="00204A68" w:rsidRDefault="00941418" w:rsidP="00941418">
      <w:pPr>
        <w:numPr>
          <w:ilvl w:val="12"/>
          <w:numId w:val="0"/>
        </w:numPr>
        <w:ind w:right="-1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Ehhez</w:t>
      </w:r>
      <w:r w:rsidRPr="00204A68">
        <w:rPr>
          <w:rFonts w:ascii="Palatino Linotype" w:hAnsi="Palatino Linotype"/>
        </w:rPr>
        <w:t xml:space="preserve"> a következő mellékleteket kell </w:t>
      </w:r>
      <w:r>
        <w:rPr>
          <w:rFonts w:ascii="Palatino Linotype" w:hAnsi="Palatino Linotype"/>
        </w:rPr>
        <w:t>benyújtani</w:t>
      </w:r>
      <w:r w:rsidRPr="00204A68">
        <w:rPr>
          <w:rFonts w:ascii="Palatino Linotype" w:hAnsi="Palatino Linotype"/>
        </w:rPr>
        <w:t>:</w:t>
      </w:r>
    </w:p>
    <w:p w:rsidR="00941418" w:rsidRPr="00B2574B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031107">
        <w:rPr>
          <w:rFonts w:ascii="Palatino Linotype" w:hAnsi="Palatino Linotype"/>
          <w:color w:val="000000"/>
        </w:rPr>
        <w:t>cégjegyzékben nyilvántartott cég esetén a nevét</w:t>
      </w:r>
      <w:proofErr w:type="gramStart"/>
      <w:r w:rsidRPr="00031107">
        <w:rPr>
          <w:rFonts w:ascii="Palatino Linotype" w:hAnsi="Palatino Linotype"/>
          <w:color w:val="000000"/>
        </w:rPr>
        <w:t>,  illetve</w:t>
      </w:r>
      <w:proofErr w:type="gramEnd"/>
      <w:r w:rsidRPr="00031107">
        <w:rPr>
          <w:rFonts w:ascii="Palatino Linotype" w:hAnsi="Palatino Linotype"/>
          <w:color w:val="000000"/>
        </w:rPr>
        <w:t xml:space="preserve"> adószámát tartalmazó nyilatkozatát</w:t>
      </w:r>
      <w:r>
        <w:rPr>
          <w:rFonts w:ascii="Palatino Linotype" w:hAnsi="Palatino Linotype"/>
          <w:color w:val="000000"/>
        </w:rPr>
        <w:t xml:space="preserve"> </w:t>
      </w:r>
    </w:p>
    <w:p w:rsidR="00941418" w:rsidRPr="00B2574B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</w:t>
      </w:r>
      <w:r w:rsidRPr="00B2574B">
        <w:rPr>
          <w:rFonts w:ascii="Palatino Linotype" w:hAnsi="Palatino Linotype"/>
          <w:color w:val="000000"/>
        </w:rPr>
        <w:t xml:space="preserve"> munkaerő-kölcsönző tevékenységet tartalmazó létesítő okirat</w:t>
      </w:r>
      <w:r>
        <w:rPr>
          <w:rFonts w:ascii="Palatino Linotype" w:hAnsi="Palatino Linotype"/>
          <w:color w:val="000000"/>
        </w:rPr>
        <w:t>ot</w:t>
      </w:r>
      <w:r w:rsidRPr="00B2574B">
        <w:rPr>
          <w:rFonts w:ascii="Palatino Linotype" w:hAnsi="Palatino Linotype"/>
          <w:color w:val="000000"/>
        </w:rPr>
        <w:t xml:space="preserve"> (társasági szerződés, alapító okirat, alapszabály</w:t>
      </w:r>
      <w:proofErr w:type="gramStart"/>
      <w:r w:rsidRPr="00B2574B">
        <w:rPr>
          <w:rFonts w:ascii="Palatino Linotype" w:hAnsi="Palatino Linotype"/>
          <w:color w:val="000000"/>
        </w:rPr>
        <w:t xml:space="preserve">) </w:t>
      </w:r>
      <w:r>
        <w:rPr>
          <w:rFonts w:ascii="Palatino Linotype" w:hAnsi="Palatino Linotype"/>
          <w:color w:val="000000"/>
        </w:rPr>
        <w:t>,</w:t>
      </w:r>
      <w:proofErr w:type="gramEnd"/>
      <w:r>
        <w:rPr>
          <w:rFonts w:ascii="Palatino Linotype" w:hAnsi="Palatino Linotype"/>
          <w:color w:val="000000"/>
        </w:rPr>
        <w:t xml:space="preserve"> idegen nyelvű okirat esetén annak hiteles magyar fordítását,</w:t>
      </w:r>
    </w:p>
    <w:p w:rsidR="00941418" w:rsidRPr="00FE66BA" w:rsidRDefault="00941418" w:rsidP="00941418">
      <w:pPr>
        <w:numPr>
          <w:ilvl w:val="0"/>
          <w:numId w:val="12"/>
        </w:numPr>
        <w:tabs>
          <w:tab w:val="left" w:pos="311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</w:rPr>
      </w:pPr>
      <w:r>
        <w:rPr>
          <w:rFonts w:ascii="Palatino Linotype" w:hAnsi="Palatino Linotype"/>
          <w:color w:val="000000"/>
        </w:rPr>
        <w:t>a</w:t>
      </w:r>
      <w:r w:rsidRPr="00B2574B">
        <w:rPr>
          <w:rFonts w:ascii="Palatino Linotype" w:hAnsi="Palatino Linotype"/>
          <w:color w:val="000000"/>
        </w:rPr>
        <w:t xml:space="preserve">z előírt </w:t>
      </w:r>
      <w:r>
        <w:rPr>
          <w:rFonts w:ascii="Palatino Linotype" w:hAnsi="Palatino Linotype"/>
          <w:color w:val="000000"/>
        </w:rPr>
        <w:t xml:space="preserve">végzettséget, szakmai </w:t>
      </w:r>
      <w:r w:rsidRPr="00B2574B">
        <w:rPr>
          <w:rFonts w:ascii="Palatino Linotype" w:hAnsi="Palatino Linotype"/>
          <w:color w:val="000000"/>
        </w:rPr>
        <w:t>képesítést, gyakorlatot bizonyító oklev</w:t>
      </w:r>
      <w:r>
        <w:rPr>
          <w:rFonts w:ascii="Palatino Linotype" w:hAnsi="Palatino Linotype"/>
          <w:color w:val="000000"/>
        </w:rPr>
        <w:t>elet</w:t>
      </w:r>
      <w:r w:rsidRPr="00B2574B">
        <w:rPr>
          <w:rFonts w:ascii="Palatino Linotype" w:hAnsi="Palatino Linotype"/>
          <w:color w:val="000000"/>
        </w:rPr>
        <w:t>, szükség szerint a gyakorlati időre vonatkozó igazolás</w:t>
      </w:r>
      <w:r>
        <w:rPr>
          <w:rFonts w:ascii="Palatino Linotype" w:hAnsi="Palatino Linotype"/>
          <w:color w:val="000000"/>
        </w:rPr>
        <w:t>t</w:t>
      </w:r>
      <w:r w:rsidRPr="00B2574B">
        <w:rPr>
          <w:rFonts w:ascii="Palatino Linotype" w:hAnsi="Palatino Linotype"/>
          <w:color w:val="000000"/>
        </w:rPr>
        <w:t xml:space="preserve"> (</w:t>
      </w:r>
      <w:r>
        <w:rPr>
          <w:rFonts w:ascii="Palatino Linotype" w:hAnsi="Palatino Linotype"/>
          <w:color w:val="000000"/>
        </w:rPr>
        <w:t xml:space="preserve">pl. </w:t>
      </w:r>
      <w:r w:rsidRPr="00B2574B">
        <w:rPr>
          <w:rFonts w:ascii="Palatino Linotype" w:hAnsi="Palatino Linotype"/>
          <w:color w:val="000000"/>
        </w:rPr>
        <w:t>működési bizonyítvány</w:t>
      </w:r>
      <w:r>
        <w:rPr>
          <w:rFonts w:ascii="Palatino Linotype" w:hAnsi="Palatino Linotype"/>
          <w:color w:val="000000"/>
        </w:rPr>
        <w:t>, munkáltatói értékelés</w:t>
      </w:r>
      <w:r w:rsidRPr="00B2574B">
        <w:rPr>
          <w:rFonts w:ascii="Palatino Linotype" w:hAnsi="Palatino Linotype"/>
          <w:color w:val="000000"/>
        </w:rPr>
        <w:t xml:space="preserve">), valamint e képesítéssel rendelkező személy foglalkoztatása érdekében kötött </w:t>
      </w:r>
      <w:r>
        <w:rPr>
          <w:rFonts w:ascii="Palatino Linotype" w:hAnsi="Palatino Linotype"/>
          <w:color w:val="000000"/>
        </w:rPr>
        <w:t>munka</w:t>
      </w:r>
      <w:r w:rsidRPr="00B2574B">
        <w:rPr>
          <w:rFonts w:ascii="Palatino Linotype" w:hAnsi="Palatino Linotype"/>
          <w:color w:val="000000"/>
        </w:rPr>
        <w:t>szerződés</w:t>
      </w:r>
      <w:r>
        <w:rPr>
          <w:rFonts w:ascii="Palatino Linotype" w:hAnsi="Palatino Linotype"/>
          <w:color w:val="000000"/>
        </w:rPr>
        <w:t>t,</w:t>
      </w:r>
      <w:r w:rsidRPr="00FE66BA">
        <w:rPr>
          <w:rFonts w:ascii="Palatino Linotype" w:hAnsi="Palatino Linotype"/>
        </w:rPr>
        <w:t xml:space="preserve"> idegen nyelvű dokumentum esetén annak hiteles magyar fordítását, </w:t>
      </w:r>
    </w:p>
    <w:p w:rsidR="00941418" w:rsidRPr="00666D29" w:rsidRDefault="00941418" w:rsidP="00941418">
      <w:pPr>
        <w:numPr>
          <w:ilvl w:val="0"/>
          <w:numId w:val="12"/>
        </w:numPr>
        <w:tabs>
          <w:tab w:val="left" w:pos="311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color w:val="000000"/>
        </w:rPr>
      </w:pPr>
      <w:r w:rsidRPr="00FE66BA">
        <w:rPr>
          <w:rFonts w:ascii="Palatino Linotype" w:hAnsi="Palatino Linotype"/>
        </w:rPr>
        <w:t>külföldön szerzett képesítés esetén annak magyarországi elismertetését igazoló okiratot,</w:t>
      </w:r>
    </w:p>
    <w:p w:rsidR="00941418" w:rsidRPr="00666D29" w:rsidRDefault="00941418" w:rsidP="00941418">
      <w:pPr>
        <w:numPr>
          <w:ilvl w:val="0"/>
          <w:numId w:val="12"/>
        </w:numPr>
        <w:tabs>
          <w:tab w:val="left" w:pos="311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</w:t>
      </w:r>
      <w:r w:rsidRPr="00B2574B">
        <w:rPr>
          <w:rFonts w:ascii="Palatino Linotype" w:hAnsi="Palatino Linotype"/>
          <w:color w:val="000000"/>
        </w:rPr>
        <w:t>z irodahelyiség használati jogát biztosító okirat</w:t>
      </w:r>
      <w:r>
        <w:rPr>
          <w:rFonts w:ascii="Palatino Linotype" w:hAnsi="Palatino Linotype"/>
          <w:color w:val="000000"/>
        </w:rPr>
        <w:t>ot</w:t>
      </w:r>
      <w:r w:rsidRPr="00FE66BA">
        <w:rPr>
          <w:rFonts w:ascii="Palatino Linotype" w:hAnsi="Palatino Linotype"/>
        </w:rPr>
        <w:t>, idegen nyelvű okirat esetén annak hiteles magyar fordítását,</w:t>
      </w:r>
    </w:p>
    <w:p w:rsidR="00941418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B2574B">
        <w:rPr>
          <w:rFonts w:ascii="Palatino Linotype" w:hAnsi="Palatino Linotype"/>
          <w:color w:val="000000"/>
        </w:rPr>
        <w:t xml:space="preserve">letéti szerződést a vagyoni biztosítékról </w:t>
      </w:r>
      <w:r>
        <w:rPr>
          <w:rFonts w:ascii="Palatino Linotype" w:hAnsi="Palatino Linotype"/>
          <w:color w:val="000000"/>
        </w:rPr>
        <w:t xml:space="preserve">(kivéve közhasznú </w:t>
      </w:r>
      <w:r w:rsidRPr="00B2574B">
        <w:rPr>
          <w:rFonts w:ascii="Palatino Linotype" w:hAnsi="Palatino Linotype"/>
          <w:color w:val="000000"/>
        </w:rPr>
        <w:t>kölcsönző esetén</w:t>
      </w:r>
      <w:r>
        <w:rPr>
          <w:rFonts w:ascii="Palatino Linotype" w:hAnsi="Palatino Linotype"/>
          <w:color w:val="000000"/>
        </w:rPr>
        <w:t>), idegen nyelvű okirat esetén annak hiteles magyar fordítását,</w:t>
      </w:r>
    </w:p>
    <w:p w:rsidR="00941418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korábban</w:t>
      </w:r>
      <w:r w:rsidRPr="00904F56">
        <w:rPr>
          <w:rFonts w:ascii="Palatino Linotype" w:hAnsi="Palatino Linotype"/>
          <w:color w:val="000000"/>
        </w:rPr>
        <w:t xml:space="preserve"> nyilvántartásba vett vállalkozás </w:t>
      </w:r>
      <w:r>
        <w:rPr>
          <w:rFonts w:ascii="Palatino Linotype" w:hAnsi="Palatino Linotype"/>
          <w:color w:val="000000"/>
        </w:rPr>
        <w:t xml:space="preserve">esetében </w:t>
      </w:r>
      <w:r w:rsidRPr="00904F56">
        <w:rPr>
          <w:rFonts w:ascii="Palatino Linotype" w:hAnsi="Palatino Linotype"/>
          <w:color w:val="000000"/>
        </w:rPr>
        <w:t xml:space="preserve">az általa befizetett vagyoni biztosítéknak </w:t>
      </w:r>
      <w:r>
        <w:rPr>
          <w:rFonts w:ascii="Palatino Linotype" w:hAnsi="Palatino Linotype"/>
          <w:color w:val="000000"/>
        </w:rPr>
        <w:t xml:space="preserve">a tizenötmillió forint </w:t>
      </w:r>
      <w:r w:rsidRPr="00904F56">
        <w:rPr>
          <w:rFonts w:ascii="Palatino Linotype" w:hAnsi="Palatino Linotype"/>
          <w:color w:val="000000"/>
        </w:rPr>
        <w:t xml:space="preserve">összegre történő kiegészítését </w:t>
      </w:r>
      <w:r>
        <w:rPr>
          <w:rFonts w:ascii="Palatino Linotype" w:hAnsi="Palatino Linotype"/>
          <w:color w:val="000000"/>
        </w:rPr>
        <w:t xml:space="preserve">igazoló </w:t>
      </w:r>
      <w:r w:rsidRPr="00904F56">
        <w:rPr>
          <w:rFonts w:ascii="Palatino Linotype" w:hAnsi="Palatino Linotype"/>
          <w:color w:val="000000"/>
        </w:rPr>
        <w:t>letéti szerződés módosításá</w:t>
      </w:r>
      <w:r>
        <w:rPr>
          <w:rFonts w:ascii="Palatino Linotype" w:hAnsi="Palatino Linotype"/>
          <w:color w:val="000000"/>
        </w:rPr>
        <w:t>t,</w:t>
      </w:r>
    </w:p>
    <w:p w:rsidR="00941418" w:rsidRPr="00B2574B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904F56">
        <w:rPr>
          <w:rFonts w:ascii="Palatino Linotype" w:hAnsi="Palatino Linotype"/>
          <w:color w:val="000000"/>
        </w:rPr>
        <w:t>a</w:t>
      </w:r>
      <w:r>
        <w:rPr>
          <w:rFonts w:ascii="Palatino Linotype" w:hAnsi="Palatino Linotype"/>
          <w:color w:val="000000"/>
        </w:rPr>
        <w:t>nnak igazolását, hogy a</w:t>
      </w:r>
      <w:r w:rsidRPr="00904F56">
        <w:rPr>
          <w:rFonts w:ascii="Palatino Linotype" w:hAnsi="Palatino Linotype"/>
          <w:color w:val="000000"/>
        </w:rPr>
        <w:t xml:space="preserve"> kérelmező szerepel az állami adóhatóság által vezetett, az adózás rendjéről szóló </w:t>
      </w:r>
      <w:r>
        <w:rPr>
          <w:rFonts w:ascii="Palatino Linotype" w:hAnsi="Palatino Linotype"/>
          <w:color w:val="000000"/>
        </w:rPr>
        <w:t>2017. évi CL. törvény 260.§</w:t>
      </w:r>
      <w:proofErr w:type="spellStart"/>
      <w:r>
        <w:rPr>
          <w:rFonts w:ascii="Palatino Linotype" w:hAnsi="Palatino Linotype"/>
          <w:color w:val="000000"/>
        </w:rPr>
        <w:t>-a</w:t>
      </w:r>
      <w:proofErr w:type="spellEnd"/>
      <w:r w:rsidRPr="00904F56">
        <w:rPr>
          <w:rFonts w:ascii="Palatino Linotype" w:hAnsi="Palatino Linotype"/>
          <w:color w:val="000000"/>
        </w:rPr>
        <w:t xml:space="preserve"> szerinti köztartozásmentes adózói adatbázisban</w:t>
      </w:r>
      <w:r>
        <w:rPr>
          <w:rFonts w:ascii="Palatino Linotype" w:hAnsi="Palatino Linotype"/>
          <w:color w:val="000000"/>
        </w:rPr>
        <w:t>,</w:t>
      </w:r>
    </w:p>
    <w:p w:rsidR="00941418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k</w:t>
      </w:r>
      <w:r w:rsidRPr="00B2574B">
        <w:rPr>
          <w:rFonts w:ascii="Palatino Linotype" w:hAnsi="Palatino Linotype"/>
          <w:color w:val="000000"/>
        </w:rPr>
        <w:t>özhasznú kölcsönző esetén a mentorral kötött munkaszerződést</w:t>
      </w:r>
      <w:r>
        <w:rPr>
          <w:rFonts w:ascii="Palatino Linotype" w:hAnsi="Palatino Linotype"/>
          <w:color w:val="000000"/>
        </w:rPr>
        <w:t>,</w:t>
      </w:r>
    </w:p>
    <w:p w:rsidR="00941418" w:rsidRPr="00B2574B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B2574B">
        <w:rPr>
          <w:rFonts w:ascii="Palatino Linotype" w:hAnsi="Palatino Linotype"/>
          <w:color w:val="000000"/>
        </w:rPr>
        <w:t>I</w:t>
      </w:r>
      <w:r w:rsidRPr="00972AD8">
        <w:rPr>
          <w:rFonts w:ascii="Palatino Linotype" w:hAnsi="Palatino Linotype"/>
          <w:color w:val="000000"/>
        </w:rPr>
        <w:t xml:space="preserve">lleték </w:t>
      </w:r>
      <w:r>
        <w:rPr>
          <w:rFonts w:ascii="Palatino Linotype" w:hAnsi="Palatino Linotype"/>
          <w:color w:val="000000"/>
        </w:rPr>
        <w:t>3 0</w:t>
      </w:r>
      <w:r w:rsidRPr="00972AD8">
        <w:rPr>
          <w:rFonts w:ascii="Palatino Linotype" w:hAnsi="Palatino Linotype"/>
          <w:color w:val="000000"/>
        </w:rPr>
        <w:t>00</w:t>
      </w:r>
      <w:r>
        <w:rPr>
          <w:rFonts w:ascii="Palatino Linotype" w:hAnsi="Palatino Linotype"/>
          <w:color w:val="000000"/>
        </w:rPr>
        <w:t>,</w:t>
      </w:r>
      <w:r w:rsidRPr="00972AD8">
        <w:rPr>
          <w:rFonts w:ascii="Palatino Linotype" w:hAnsi="Palatino Linotype"/>
          <w:color w:val="000000"/>
        </w:rPr>
        <w:t>- Ft értékben</w:t>
      </w:r>
      <w:r w:rsidRPr="00B2574B">
        <w:rPr>
          <w:rFonts w:ascii="Palatino Linotype" w:hAnsi="Palatino Linotype"/>
          <w:color w:val="000000"/>
        </w:rPr>
        <w:t>.</w:t>
      </w:r>
    </w:p>
    <w:p w:rsidR="00941418" w:rsidRDefault="00941418" w:rsidP="00941418">
      <w:pPr>
        <w:widowControl w:val="0"/>
        <w:autoSpaceDE w:val="0"/>
        <w:autoSpaceDN w:val="0"/>
        <w:adjustRightInd w:val="0"/>
        <w:ind w:left="720"/>
        <w:jc w:val="both"/>
        <w:rPr>
          <w:rFonts w:ascii="Palatino Linotype" w:hAnsi="Palatino Linotype"/>
          <w:color w:val="000000"/>
        </w:rPr>
      </w:pPr>
    </w:p>
    <w:p w:rsidR="00941418" w:rsidRPr="00252677" w:rsidRDefault="00941418" w:rsidP="00941418">
      <w:pPr>
        <w:numPr>
          <w:ilvl w:val="12"/>
          <w:numId w:val="0"/>
        </w:numPr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EGT-tagállamban</w:t>
      </w:r>
      <w:proofErr w:type="spellEnd"/>
      <w:r>
        <w:rPr>
          <w:rFonts w:ascii="Palatino Linotype" w:hAnsi="Palatino Linotype"/>
        </w:rPr>
        <w:t xml:space="preserve"> bejegyzett vállalkozás esetén a</w:t>
      </w:r>
      <w:r w:rsidRPr="00204A68">
        <w:rPr>
          <w:rFonts w:ascii="Palatino Linotype" w:hAnsi="Palatino Linotype"/>
        </w:rPr>
        <w:t xml:space="preserve"> nyilvántartásba vételi kérelmet a </w:t>
      </w:r>
      <w:r>
        <w:rPr>
          <w:rFonts w:ascii="Palatino Linotype" w:hAnsi="Palatino Linotype"/>
        </w:rPr>
        <w:t>R</w:t>
      </w:r>
      <w:r w:rsidRPr="00204A68">
        <w:rPr>
          <w:rFonts w:ascii="Palatino Linotype" w:hAnsi="Palatino Linotype"/>
        </w:rPr>
        <w:t>endelet</w:t>
      </w:r>
      <w:r>
        <w:rPr>
          <w:rFonts w:ascii="Palatino Linotype" w:hAnsi="Palatino Linotype"/>
        </w:rPr>
        <w:t xml:space="preserve">ben meghatározott tartalommal </w:t>
      </w:r>
      <w:r w:rsidRPr="00204A68">
        <w:rPr>
          <w:rFonts w:ascii="Palatino Linotype" w:hAnsi="Palatino Linotype"/>
        </w:rPr>
        <w:t xml:space="preserve">kell benyújtani, a </w:t>
      </w:r>
      <w:r>
        <w:rPr>
          <w:rFonts w:ascii="Palatino Linotype" w:hAnsi="Palatino Linotype"/>
        </w:rPr>
        <w:t>Budapest Főváros Kormányhivatalá</w:t>
      </w:r>
      <w:r w:rsidRPr="00204A68">
        <w:rPr>
          <w:rFonts w:ascii="Palatino Linotype" w:hAnsi="Palatino Linotype"/>
        </w:rPr>
        <w:t>nál.</w:t>
      </w:r>
      <w:r>
        <w:rPr>
          <w:rFonts w:ascii="Palatino Linotype" w:hAnsi="Palatino Linotype"/>
        </w:rPr>
        <w:t xml:space="preserve"> </w:t>
      </w:r>
      <w:r w:rsidRPr="00252677">
        <w:rPr>
          <w:rFonts w:ascii="Palatino Linotype" w:hAnsi="Palatino Linotype"/>
        </w:rPr>
        <w:t>A Rendeletben foglalt feltételek fennállását a kérelmezőnek megfelelő módon igazolnia kell.</w:t>
      </w:r>
    </w:p>
    <w:p w:rsidR="00941418" w:rsidRPr="00204A68" w:rsidRDefault="00941418" w:rsidP="00941418">
      <w:pPr>
        <w:numPr>
          <w:ilvl w:val="12"/>
          <w:numId w:val="0"/>
        </w:numPr>
        <w:jc w:val="both"/>
        <w:rPr>
          <w:rFonts w:ascii="Palatino Linotype" w:hAnsi="Palatino Linotype"/>
        </w:rPr>
      </w:pPr>
    </w:p>
    <w:p w:rsidR="00941418" w:rsidRPr="00204A68" w:rsidRDefault="00941418" w:rsidP="00941418">
      <w:pPr>
        <w:numPr>
          <w:ilvl w:val="12"/>
          <w:numId w:val="0"/>
        </w:numPr>
        <w:ind w:right="-1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Ehhez </w:t>
      </w:r>
      <w:r w:rsidRPr="00204A68">
        <w:rPr>
          <w:rFonts w:ascii="Palatino Linotype" w:hAnsi="Palatino Linotype"/>
        </w:rPr>
        <w:t>a következő mellékletek</w:t>
      </w:r>
      <w:r>
        <w:rPr>
          <w:rFonts w:ascii="Palatino Linotype" w:hAnsi="Palatino Linotype"/>
        </w:rPr>
        <w:t>et hiteles magyar fordítással kell csatolni</w:t>
      </w:r>
      <w:r w:rsidRPr="00204A68">
        <w:rPr>
          <w:rFonts w:ascii="Palatino Linotype" w:hAnsi="Palatino Linotype"/>
        </w:rPr>
        <w:t>:</w:t>
      </w:r>
    </w:p>
    <w:p w:rsidR="00941418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a vállalkozás székhelye szerinti </w:t>
      </w:r>
      <w:proofErr w:type="spellStart"/>
      <w:r>
        <w:rPr>
          <w:rFonts w:ascii="Palatino Linotype" w:hAnsi="Palatino Linotype"/>
          <w:color w:val="000000"/>
        </w:rPr>
        <w:t>EGT-tagállam</w:t>
      </w:r>
      <w:proofErr w:type="spellEnd"/>
      <w:r>
        <w:rPr>
          <w:rFonts w:ascii="Palatino Linotype" w:hAnsi="Palatino Linotype"/>
          <w:color w:val="000000"/>
        </w:rPr>
        <w:t xml:space="preserve"> cégjegyzékébe vagy – ha a működés feltétele </w:t>
      </w:r>
      <w:r>
        <w:rPr>
          <w:rFonts w:ascii="Palatino Linotype" w:hAnsi="Palatino Linotype"/>
          <w:color w:val="000000"/>
        </w:rPr>
        <w:lastRenderedPageBreak/>
        <w:t xml:space="preserve">más bírósági vagy hatósági nyilvántartásba vétel – az előírt nyilvántartásba való bejegyzés tényét igazoló dokumentum hiteles másolatát, vagy </w:t>
      </w:r>
    </w:p>
    <w:p w:rsidR="00941418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a vállalkozás székhelye szerinti </w:t>
      </w:r>
      <w:proofErr w:type="spellStart"/>
      <w:r>
        <w:rPr>
          <w:rFonts w:ascii="Palatino Linotype" w:hAnsi="Palatino Linotype"/>
          <w:color w:val="000000"/>
        </w:rPr>
        <w:t>EGT-tagállam</w:t>
      </w:r>
      <w:proofErr w:type="spellEnd"/>
      <w:r>
        <w:rPr>
          <w:rFonts w:ascii="Palatino Linotype" w:hAnsi="Palatino Linotype"/>
          <w:color w:val="000000"/>
        </w:rPr>
        <w:t xml:space="preserve"> illetékes hatósága által kiadott igazolás arról, hogy az irányadó jog szerint munkaerő-kölcsönzési tevékenység folytatására a vállalkozás jogosult, vagy</w:t>
      </w:r>
    </w:p>
    <w:p w:rsidR="00941418" w:rsidRPr="00B2574B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a vállalkozás nyilatkozatát arról, hogy a vállalkozás székhelye szerinti </w:t>
      </w:r>
      <w:proofErr w:type="spellStart"/>
      <w:r>
        <w:rPr>
          <w:rFonts w:ascii="Palatino Linotype" w:hAnsi="Palatino Linotype"/>
          <w:color w:val="000000"/>
        </w:rPr>
        <w:t>EGT-tagállam</w:t>
      </w:r>
      <w:proofErr w:type="spellEnd"/>
      <w:r>
        <w:rPr>
          <w:rFonts w:ascii="Palatino Linotype" w:hAnsi="Palatino Linotype"/>
          <w:color w:val="000000"/>
        </w:rPr>
        <w:t xml:space="preserve"> a munkaerő-kölcsönzési tevékenység folytatására vonatkozóan engedélyezési vagy nyilvántartásba vételi eljárást nem alkalmaz, </w:t>
      </w:r>
    </w:p>
    <w:p w:rsidR="00941418" w:rsidRPr="00762C52" w:rsidRDefault="00941418" w:rsidP="00941418">
      <w:pPr>
        <w:numPr>
          <w:ilvl w:val="0"/>
          <w:numId w:val="12"/>
        </w:numPr>
        <w:tabs>
          <w:tab w:val="left" w:pos="311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</w:rPr>
      </w:pPr>
      <w:r>
        <w:rPr>
          <w:rFonts w:ascii="Palatino Linotype" w:hAnsi="Palatino Linotype"/>
          <w:color w:val="000000"/>
        </w:rPr>
        <w:t>a</w:t>
      </w:r>
      <w:r w:rsidRPr="00B2574B">
        <w:rPr>
          <w:rFonts w:ascii="Palatino Linotype" w:hAnsi="Palatino Linotype"/>
          <w:color w:val="000000"/>
        </w:rPr>
        <w:t xml:space="preserve"> munkaerő-kölcsönző tevékenységet tartalmazó létesítő okirat (társasági szerződés, alapító okirat, alapszabály) 3 hónapnál nem régebbi hiteles </w:t>
      </w:r>
      <w:r>
        <w:rPr>
          <w:rFonts w:ascii="Palatino Linotype" w:hAnsi="Palatino Linotype"/>
          <w:color w:val="000000"/>
        </w:rPr>
        <w:t xml:space="preserve">másolatát, </w:t>
      </w:r>
    </w:p>
    <w:p w:rsidR="00941418" w:rsidRPr="00762C52" w:rsidRDefault="00941418" w:rsidP="00941418">
      <w:pPr>
        <w:numPr>
          <w:ilvl w:val="0"/>
          <w:numId w:val="12"/>
        </w:numPr>
        <w:tabs>
          <w:tab w:val="left" w:pos="311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</w:rPr>
      </w:pPr>
      <w:r>
        <w:rPr>
          <w:rFonts w:ascii="Palatino Linotype" w:hAnsi="Palatino Linotype"/>
          <w:color w:val="000000"/>
        </w:rPr>
        <w:t>a</w:t>
      </w:r>
      <w:r w:rsidRPr="001766F4">
        <w:rPr>
          <w:rFonts w:ascii="Palatino Linotype" w:hAnsi="Palatino Linotype"/>
          <w:color w:val="000000"/>
        </w:rPr>
        <w:t>z előírt végzettséget, szakmai képesítést, gyakorlatot bizonyító oklevél hiteles másolatát, szükség szerint a gyakorlati időre vonatkozó igazolás (pl. működési bizonyítvány, munkáltatói értékelés</w:t>
      </w:r>
      <w:r w:rsidRPr="00213342">
        <w:rPr>
          <w:rFonts w:ascii="Palatino Linotype" w:hAnsi="Palatino Linotype"/>
          <w:color w:val="000000"/>
        </w:rPr>
        <w:t xml:space="preserve">), valamint </w:t>
      </w:r>
    </w:p>
    <w:p w:rsidR="00941418" w:rsidRDefault="00941418" w:rsidP="00941418">
      <w:pPr>
        <w:numPr>
          <w:ilvl w:val="0"/>
          <w:numId w:val="12"/>
        </w:numPr>
        <w:tabs>
          <w:tab w:val="left" w:pos="311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</w:rPr>
      </w:pPr>
      <w:r w:rsidRPr="00213342">
        <w:rPr>
          <w:rFonts w:ascii="Palatino Linotype" w:hAnsi="Palatino Linotype"/>
          <w:color w:val="000000"/>
        </w:rPr>
        <w:t>e képesítéssel rendelkező személy foglalkoztatása érdekében kötött munkaszerződést,</w:t>
      </w:r>
      <w:r w:rsidRPr="00213342">
        <w:rPr>
          <w:rFonts w:ascii="Palatino Linotype" w:hAnsi="Palatino Linotype"/>
        </w:rPr>
        <w:t xml:space="preserve"> </w:t>
      </w:r>
    </w:p>
    <w:p w:rsidR="00941418" w:rsidRPr="001766F4" w:rsidRDefault="00941418" w:rsidP="00941418">
      <w:pPr>
        <w:numPr>
          <w:ilvl w:val="0"/>
          <w:numId w:val="12"/>
        </w:numPr>
        <w:tabs>
          <w:tab w:val="left" w:pos="311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</w:rPr>
      </w:pPr>
      <w:r w:rsidRPr="001766F4">
        <w:rPr>
          <w:rFonts w:ascii="Palatino Linotype" w:hAnsi="Palatino Linotype"/>
        </w:rPr>
        <w:t xml:space="preserve">külföldön szerzett képesítés esetén annak magyarországi </w:t>
      </w:r>
      <w:r>
        <w:rPr>
          <w:rFonts w:ascii="Palatino Linotype" w:hAnsi="Palatino Linotype"/>
        </w:rPr>
        <w:t>elismertetését igazoló okiratot,</w:t>
      </w:r>
    </w:p>
    <w:p w:rsidR="00941418" w:rsidRPr="00762C52" w:rsidRDefault="00941418" w:rsidP="00941418">
      <w:pPr>
        <w:numPr>
          <w:ilvl w:val="0"/>
          <w:numId w:val="12"/>
        </w:numPr>
        <w:tabs>
          <w:tab w:val="left" w:pos="311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</w:rPr>
      </w:pPr>
      <w:r>
        <w:rPr>
          <w:rFonts w:ascii="Palatino Linotype" w:hAnsi="Palatino Linotype"/>
          <w:color w:val="000000"/>
        </w:rPr>
        <w:t>a</w:t>
      </w:r>
      <w:r w:rsidRPr="001766F4">
        <w:rPr>
          <w:rFonts w:ascii="Palatino Linotype" w:hAnsi="Palatino Linotype"/>
          <w:color w:val="000000"/>
        </w:rPr>
        <w:t xml:space="preserve"> magyarországi irodahelyiség használati jogát biztosító okirat hiteles másolatát</w:t>
      </w:r>
      <w:r>
        <w:rPr>
          <w:rFonts w:ascii="Palatino Linotype" w:hAnsi="Palatino Linotype"/>
          <w:color w:val="000000"/>
        </w:rPr>
        <w:t>,</w:t>
      </w:r>
    </w:p>
    <w:p w:rsidR="00941418" w:rsidRPr="00762C52" w:rsidRDefault="00941418" w:rsidP="00941418">
      <w:pPr>
        <w:numPr>
          <w:ilvl w:val="0"/>
          <w:numId w:val="12"/>
        </w:numPr>
        <w:tabs>
          <w:tab w:val="left" w:pos="311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Palatino Linotype" w:hAnsi="Palatino Linotype"/>
        </w:rPr>
      </w:pPr>
      <w:r>
        <w:rPr>
          <w:rFonts w:ascii="Palatino Linotype" w:hAnsi="Palatino Linotype"/>
          <w:color w:val="000000"/>
        </w:rPr>
        <w:t>p</w:t>
      </w:r>
      <w:r w:rsidRPr="001766F4">
        <w:rPr>
          <w:rFonts w:ascii="Palatino Linotype" w:hAnsi="Palatino Linotype"/>
          <w:color w:val="000000"/>
        </w:rPr>
        <w:t>énzügyi intézménnyel kötött eredeti letéti szerződést a vagyoni biztosítékról</w:t>
      </w:r>
      <w:r>
        <w:rPr>
          <w:rFonts w:ascii="Palatino Linotype" w:hAnsi="Palatino Linotype"/>
          <w:color w:val="000000"/>
        </w:rPr>
        <w:t>,</w:t>
      </w:r>
    </w:p>
    <w:p w:rsidR="00941418" w:rsidRPr="00B2574B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B2574B">
        <w:rPr>
          <w:rFonts w:ascii="Palatino Linotype" w:hAnsi="Palatino Linotype"/>
          <w:color w:val="000000"/>
        </w:rPr>
        <w:t>I</w:t>
      </w:r>
      <w:r w:rsidRPr="00972AD8">
        <w:rPr>
          <w:rFonts w:ascii="Palatino Linotype" w:hAnsi="Palatino Linotype"/>
          <w:color w:val="000000"/>
        </w:rPr>
        <w:t xml:space="preserve">lleték </w:t>
      </w:r>
      <w:r>
        <w:rPr>
          <w:rFonts w:ascii="Palatino Linotype" w:hAnsi="Palatino Linotype"/>
          <w:color w:val="000000"/>
        </w:rPr>
        <w:t>3 0</w:t>
      </w:r>
      <w:r w:rsidRPr="00972AD8">
        <w:rPr>
          <w:rFonts w:ascii="Palatino Linotype" w:hAnsi="Palatino Linotype"/>
          <w:color w:val="000000"/>
        </w:rPr>
        <w:t>00</w:t>
      </w:r>
      <w:r>
        <w:rPr>
          <w:rFonts w:ascii="Palatino Linotype" w:hAnsi="Palatino Linotype"/>
          <w:color w:val="000000"/>
        </w:rPr>
        <w:t>,</w:t>
      </w:r>
      <w:r w:rsidRPr="00972AD8">
        <w:rPr>
          <w:rFonts w:ascii="Palatino Linotype" w:hAnsi="Palatino Linotype"/>
          <w:color w:val="000000"/>
        </w:rPr>
        <w:t>- Ft értékben</w:t>
      </w:r>
      <w:r w:rsidRPr="00B2574B">
        <w:rPr>
          <w:rFonts w:ascii="Palatino Linotype" w:hAnsi="Palatino Linotype"/>
          <w:color w:val="000000"/>
        </w:rPr>
        <w:t>.</w:t>
      </w:r>
    </w:p>
    <w:p w:rsidR="00941418" w:rsidRPr="00204A68" w:rsidRDefault="00941418" w:rsidP="00941418">
      <w:pPr>
        <w:pStyle w:val="Cmsor4"/>
        <w:keepNext w:val="0"/>
        <w:numPr>
          <w:ilvl w:val="0"/>
          <w:numId w:val="0"/>
        </w:numPr>
        <w:rPr>
          <w:rFonts w:ascii="Palatino Linotype" w:hAnsi="Palatino Linotype"/>
          <w:b w:val="0"/>
          <w:sz w:val="20"/>
        </w:rPr>
      </w:pPr>
    </w:p>
    <w:p w:rsidR="00941418" w:rsidRPr="00204A68" w:rsidRDefault="00941418" w:rsidP="00941418">
      <w:pPr>
        <w:numPr>
          <w:ilvl w:val="12"/>
          <w:numId w:val="0"/>
        </w:numPr>
        <w:jc w:val="both"/>
        <w:rPr>
          <w:rFonts w:ascii="Palatino Linotype" w:hAnsi="Palatino Linotype"/>
          <w:b/>
        </w:rPr>
      </w:pPr>
      <w:r w:rsidRPr="00204A68">
        <w:rPr>
          <w:rFonts w:ascii="Palatino Linotype" w:hAnsi="Palatino Linotype"/>
          <w:b/>
        </w:rPr>
        <w:t>A tevékenység megkezdése</w:t>
      </w:r>
    </w:p>
    <w:p w:rsidR="00941418" w:rsidRPr="00204A68" w:rsidRDefault="00941418" w:rsidP="00941418">
      <w:pPr>
        <w:pStyle w:val="BodyText3"/>
        <w:numPr>
          <w:ilvl w:val="12"/>
          <w:numId w:val="0"/>
        </w:numPr>
        <w:ind w:right="0"/>
        <w:rPr>
          <w:rFonts w:ascii="Palatino Linotype" w:hAnsi="Palatino Linotype"/>
          <w:b w:val="0"/>
          <w:sz w:val="20"/>
        </w:rPr>
      </w:pPr>
      <w:r w:rsidRPr="00204A68">
        <w:rPr>
          <w:rFonts w:ascii="Palatino Linotype" w:hAnsi="Palatino Linotype"/>
          <w:b w:val="0"/>
          <w:sz w:val="20"/>
        </w:rPr>
        <w:t>A munkaerő-kölcsönző</w:t>
      </w:r>
      <w:r>
        <w:rPr>
          <w:rFonts w:ascii="Palatino Linotype" w:hAnsi="Palatino Linotype"/>
          <w:b w:val="0"/>
          <w:sz w:val="20"/>
        </w:rPr>
        <w:t>, illetve a közhasznú kölcsönző</w:t>
      </w:r>
      <w:r w:rsidRPr="00204A68">
        <w:rPr>
          <w:rFonts w:ascii="Palatino Linotype" w:hAnsi="Palatino Linotype"/>
          <w:b w:val="0"/>
          <w:sz w:val="20"/>
        </w:rPr>
        <w:t xml:space="preserve"> a tevékenységét csak a </w:t>
      </w:r>
      <w:r>
        <w:rPr>
          <w:rFonts w:ascii="Palatino Linotype" w:hAnsi="Palatino Linotype"/>
          <w:b w:val="0"/>
          <w:sz w:val="20"/>
        </w:rPr>
        <w:t>kormányhivatal</w:t>
      </w:r>
      <w:r w:rsidRPr="00204A68">
        <w:rPr>
          <w:rFonts w:ascii="Palatino Linotype" w:hAnsi="Palatino Linotype"/>
          <w:b w:val="0"/>
          <w:sz w:val="20"/>
        </w:rPr>
        <w:t xml:space="preserve"> nyilvántartásba vételéről szóló határozatának </w:t>
      </w:r>
      <w:r>
        <w:rPr>
          <w:rFonts w:ascii="Palatino Linotype" w:hAnsi="Palatino Linotype"/>
          <w:b w:val="0"/>
          <w:sz w:val="20"/>
        </w:rPr>
        <w:t>véglegessé válását</w:t>
      </w:r>
      <w:r w:rsidRPr="00204A68">
        <w:rPr>
          <w:rFonts w:ascii="Palatino Linotype" w:hAnsi="Palatino Linotype"/>
          <w:b w:val="0"/>
          <w:sz w:val="20"/>
        </w:rPr>
        <w:t xml:space="preserve"> követően kezdheti meg. </w:t>
      </w:r>
    </w:p>
    <w:p w:rsidR="00941418" w:rsidRPr="00204A68" w:rsidRDefault="00941418" w:rsidP="00941418">
      <w:pPr>
        <w:pStyle w:val="BodyText3"/>
        <w:numPr>
          <w:ilvl w:val="12"/>
          <w:numId w:val="0"/>
        </w:numPr>
        <w:ind w:right="0"/>
        <w:rPr>
          <w:rFonts w:ascii="Palatino Linotype" w:hAnsi="Palatino Linotype"/>
          <w:b w:val="0"/>
          <w:sz w:val="20"/>
        </w:rPr>
      </w:pPr>
      <w:r w:rsidRPr="00204A68">
        <w:rPr>
          <w:rFonts w:ascii="Palatino Linotype" w:hAnsi="Palatino Linotype"/>
          <w:b w:val="0"/>
          <w:sz w:val="20"/>
        </w:rPr>
        <w:t>A nyilvántartásba vételről kiállított határozatot az irodahelyiségében jól látható helyen ki kell függeszteni.</w:t>
      </w:r>
    </w:p>
    <w:p w:rsidR="00941418" w:rsidRDefault="00941418" w:rsidP="00941418">
      <w:pPr>
        <w:numPr>
          <w:ilvl w:val="12"/>
          <w:numId w:val="0"/>
        </w:numPr>
        <w:ind w:right="-1"/>
        <w:jc w:val="both"/>
        <w:rPr>
          <w:rFonts w:ascii="Palatino Linotype" w:hAnsi="Palatino Linotype"/>
        </w:rPr>
      </w:pPr>
    </w:p>
    <w:p w:rsidR="00941418" w:rsidRPr="00EB6CEA" w:rsidRDefault="00941418" w:rsidP="00941418">
      <w:pPr>
        <w:numPr>
          <w:ilvl w:val="12"/>
          <w:numId w:val="0"/>
        </w:numPr>
        <w:ind w:right="-1"/>
        <w:jc w:val="both"/>
        <w:rPr>
          <w:rFonts w:ascii="Palatino Linotype" w:hAnsi="Palatino Linotype"/>
          <w:b/>
        </w:rPr>
      </w:pPr>
      <w:r w:rsidRPr="00EB6CEA">
        <w:rPr>
          <w:rFonts w:ascii="Palatino Linotype" w:hAnsi="Palatino Linotype"/>
          <w:b/>
        </w:rPr>
        <w:t>A tevékenység gyakorlása</w:t>
      </w:r>
    </w:p>
    <w:p w:rsidR="00941418" w:rsidRPr="00B2574B" w:rsidRDefault="00941418" w:rsidP="00941418">
      <w:pPr>
        <w:widowControl w:val="0"/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B2574B">
        <w:rPr>
          <w:rFonts w:ascii="Palatino Linotype" w:hAnsi="Palatino Linotype"/>
          <w:color w:val="000000"/>
        </w:rPr>
        <w:t>A munkaerő-kölcsönző, illetve a közhasznú kölcsönző a nyilvántartásba vételről rendelkező határozat számát az üzleti kapcsolataiban, hirdetéseiben, levelezésében folyamatosan köteles használni.</w:t>
      </w:r>
    </w:p>
    <w:p w:rsidR="00941418" w:rsidRPr="00204A68" w:rsidRDefault="00941418" w:rsidP="00941418">
      <w:pPr>
        <w:numPr>
          <w:ilvl w:val="12"/>
          <w:numId w:val="0"/>
        </w:numPr>
        <w:ind w:right="-1"/>
        <w:jc w:val="both"/>
        <w:rPr>
          <w:rFonts w:ascii="Palatino Linotype" w:hAnsi="Palatino Linotype"/>
        </w:rPr>
      </w:pPr>
    </w:p>
    <w:p w:rsidR="00941418" w:rsidRPr="00204A68" w:rsidRDefault="00941418" w:rsidP="00941418">
      <w:pPr>
        <w:numPr>
          <w:ilvl w:val="12"/>
          <w:numId w:val="0"/>
        </w:numPr>
        <w:ind w:right="-1"/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>Tilos munkavállaló kölcsönzése:</w:t>
      </w:r>
    </w:p>
    <w:p w:rsidR="00941418" w:rsidRPr="00841B69" w:rsidRDefault="00941418" w:rsidP="00941418">
      <w:pPr>
        <w:numPr>
          <w:ilvl w:val="0"/>
          <w:numId w:val="11"/>
        </w:numPr>
        <w:jc w:val="both"/>
        <w:rPr>
          <w:rFonts w:ascii="Palatino Linotype" w:hAnsi="Palatino Linotype"/>
        </w:rPr>
      </w:pPr>
      <w:r w:rsidRPr="00841B69">
        <w:rPr>
          <w:rFonts w:ascii="Palatino Linotype" w:hAnsi="Palatino Linotype"/>
        </w:rPr>
        <w:t>munkaviszonyra vonatkozó szabály által meghatározott esetben,</w:t>
      </w:r>
    </w:p>
    <w:p w:rsidR="00941418" w:rsidRPr="00841B69" w:rsidRDefault="00941418" w:rsidP="00941418">
      <w:pPr>
        <w:numPr>
          <w:ilvl w:val="0"/>
          <w:numId w:val="11"/>
        </w:numPr>
        <w:jc w:val="both"/>
        <w:rPr>
          <w:rFonts w:ascii="Palatino Linotype" w:hAnsi="Palatino Linotype"/>
        </w:rPr>
      </w:pPr>
      <w:r w:rsidRPr="00841B69">
        <w:rPr>
          <w:rFonts w:ascii="Palatino Linotype" w:hAnsi="Palatino Linotype"/>
        </w:rPr>
        <w:t>sztrájkban részt vevő munkavállaló helyettesítésére,</w:t>
      </w:r>
    </w:p>
    <w:p w:rsidR="00941418" w:rsidRPr="00841B69" w:rsidRDefault="00941418" w:rsidP="00941418">
      <w:pPr>
        <w:numPr>
          <w:ilvl w:val="0"/>
          <w:numId w:val="11"/>
        </w:numPr>
        <w:jc w:val="both"/>
        <w:rPr>
          <w:rFonts w:ascii="Palatino Linotype" w:hAnsi="Palatino Linotype"/>
        </w:rPr>
      </w:pPr>
      <w:r w:rsidRPr="00841B69">
        <w:rPr>
          <w:rFonts w:ascii="Palatino Linotype" w:hAnsi="Palatino Linotype"/>
        </w:rPr>
        <w:t>öt évet meghaladóan.</w:t>
      </w:r>
    </w:p>
    <w:p w:rsidR="00941418" w:rsidRPr="00204A68" w:rsidRDefault="00941418" w:rsidP="00941418">
      <w:pPr>
        <w:numPr>
          <w:ilvl w:val="12"/>
          <w:numId w:val="0"/>
        </w:numPr>
        <w:ind w:right="-1"/>
        <w:jc w:val="both"/>
        <w:rPr>
          <w:rFonts w:ascii="Palatino Linotype" w:hAnsi="Palatino Linotype"/>
        </w:rPr>
      </w:pPr>
    </w:p>
    <w:p w:rsidR="00941418" w:rsidRPr="00204A68" w:rsidRDefault="00941418" w:rsidP="00941418">
      <w:pPr>
        <w:keepNext/>
        <w:numPr>
          <w:ilvl w:val="12"/>
          <w:numId w:val="0"/>
        </w:numPr>
        <w:jc w:val="both"/>
        <w:rPr>
          <w:rFonts w:ascii="Palatino Linotype" w:hAnsi="Palatino Linotype"/>
          <w:b/>
        </w:rPr>
      </w:pPr>
      <w:r w:rsidRPr="00204A68">
        <w:rPr>
          <w:rFonts w:ascii="Palatino Linotype" w:hAnsi="Palatino Linotype"/>
          <w:b/>
        </w:rPr>
        <w:t>Tájékoztatási kötelezettség</w:t>
      </w:r>
    </w:p>
    <w:p w:rsidR="00941418" w:rsidRPr="00204A68" w:rsidRDefault="00941418" w:rsidP="00941418">
      <w:pPr>
        <w:pStyle w:val="BlockText"/>
        <w:keepNext/>
        <w:numPr>
          <w:ilvl w:val="12"/>
          <w:numId w:val="0"/>
        </w:numPr>
        <w:rPr>
          <w:rFonts w:ascii="Palatino Linotype" w:hAnsi="Palatino Linotype"/>
          <w:sz w:val="20"/>
        </w:rPr>
      </w:pPr>
      <w:r w:rsidRPr="00204A68">
        <w:rPr>
          <w:rFonts w:ascii="Palatino Linotype" w:hAnsi="Palatino Linotype"/>
          <w:sz w:val="20"/>
        </w:rPr>
        <w:t xml:space="preserve">A munkaerő-kölcsönzőnek a munkavállalóval szemben fennálló tájékoztatási kötelezettségét az Mt. </w:t>
      </w:r>
      <w:r>
        <w:rPr>
          <w:rFonts w:ascii="Palatino Linotype" w:hAnsi="Palatino Linotype"/>
          <w:sz w:val="20"/>
        </w:rPr>
        <w:t>218</w:t>
      </w:r>
      <w:r w:rsidRPr="00204A68">
        <w:rPr>
          <w:rFonts w:ascii="Palatino Linotype" w:hAnsi="Palatino Linotype"/>
          <w:sz w:val="20"/>
        </w:rPr>
        <w:t>. § (3) bekezdése szabályozza.</w:t>
      </w:r>
    </w:p>
    <w:p w:rsidR="00941418" w:rsidRPr="00204A68" w:rsidRDefault="00941418" w:rsidP="00941418">
      <w:pPr>
        <w:pStyle w:val="BlockText"/>
        <w:numPr>
          <w:ilvl w:val="12"/>
          <w:numId w:val="0"/>
        </w:numPr>
        <w:ind w:right="0"/>
        <w:rPr>
          <w:rFonts w:ascii="Palatino Linotype" w:hAnsi="Palatino Linotype"/>
          <w:sz w:val="20"/>
        </w:rPr>
      </w:pPr>
      <w:r w:rsidRPr="00204A68">
        <w:rPr>
          <w:rFonts w:ascii="Palatino Linotype" w:hAnsi="Palatino Linotype"/>
          <w:sz w:val="20"/>
        </w:rPr>
        <w:t xml:space="preserve">A kölcsönvevőnek a kölcsönbeadóval szemben fennálló tájékoztatási kötelezettségét az Mt. </w:t>
      </w:r>
      <w:r>
        <w:rPr>
          <w:rFonts w:ascii="Palatino Linotype" w:hAnsi="Palatino Linotype"/>
          <w:sz w:val="20"/>
        </w:rPr>
        <w:t>217.</w:t>
      </w:r>
      <w:r w:rsidRPr="00204A68">
        <w:rPr>
          <w:rFonts w:ascii="Palatino Linotype" w:hAnsi="Palatino Linotype"/>
          <w:sz w:val="20"/>
        </w:rPr>
        <w:t xml:space="preserve"> § </w:t>
      </w:r>
      <w:r>
        <w:rPr>
          <w:rFonts w:ascii="Palatino Linotype" w:hAnsi="Palatino Linotype"/>
          <w:sz w:val="20"/>
        </w:rPr>
        <w:t>(3)</w:t>
      </w:r>
      <w:r w:rsidRPr="00204A68">
        <w:rPr>
          <w:rFonts w:ascii="Palatino Linotype" w:hAnsi="Palatino Linotype"/>
          <w:sz w:val="20"/>
        </w:rPr>
        <w:t>. bekezdése szabályozza.</w:t>
      </w:r>
    </w:p>
    <w:p w:rsidR="00941418" w:rsidRDefault="00941418" w:rsidP="00941418">
      <w:pPr>
        <w:numPr>
          <w:ilvl w:val="12"/>
          <w:numId w:val="0"/>
        </w:numPr>
        <w:jc w:val="both"/>
        <w:rPr>
          <w:rFonts w:ascii="Palatino Linotype" w:hAnsi="Palatino Linotype"/>
        </w:rPr>
      </w:pPr>
    </w:p>
    <w:p w:rsidR="00941418" w:rsidRPr="00660E87" w:rsidRDefault="00941418" w:rsidP="00941418">
      <w:pPr>
        <w:numPr>
          <w:ilvl w:val="12"/>
          <w:numId w:val="0"/>
        </w:numPr>
        <w:jc w:val="both"/>
        <w:rPr>
          <w:rFonts w:ascii="Palatino Linotype" w:hAnsi="Palatino Linotype"/>
          <w:b/>
        </w:rPr>
      </w:pPr>
      <w:r w:rsidRPr="00660E87">
        <w:rPr>
          <w:rFonts w:ascii="Palatino Linotype" w:hAnsi="Palatino Linotype"/>
          <w:b/>
        </w:rPr>
        <w:t>Bejelentési kötelezettség</w:t>
      </w:r>
    </w:p>
    <w:p w:rsidR="00941418" w:rsidRPr="00204A68" w:rsidRDefault="00941418" w:rsidP="00941418">
      <w:pPr>
        <w:numPr>
          <w:ilvl w:val="12"/>
          <w:numId w:val="0"/>
        </w:numPr>
        <w:ind w:right="-1"/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>A munkaerő-kölcsönzőnek</w:t>
      </w:r>
      <w:r>
        <w:rPr>
          <w:rFonts w:ascii="Palatino Linotype" w:hAnsi="Palatino Linotype"/>
        </w:rPr>
        <w:t>, illetve a közhasznú kölcsönzőnek</w:t>
      </w:r>
      <w:r w:rsidRPr="00204A68">
        <w:rPr>
          <w:rFonts w:ascii="Palatino Linotype" w:hAnsi="Palatino Linotype"/>
        </w:rPr>
        <w:t xml:space="preserve"> nyolc napon belül be kell jelenteni a nyilvántartást vezető </w:t>
      </w:r>
      <w:r>
        <w:rPr>
          <w:rFonts w:ascii="Palatino Linotype" w:hAnsi="Palatino Linotype"/>
        </w:rPr>
        <w:t>kormányhivatal</w:t>
      </w:r>
      <w:r w:rsidRPr="00204A68">
        <w:rPr>
          <w:rFonts w:ascii="Palatino Linotype" w:hAnsi="Palatino Linotype"/>
        </w:rPr>
        <w:t>nak, ha</w:t>
      </w:r>
      <w:r>
        <w:rPr>
          <w:rFonts w:ascii="Palatino Linotype" w:hAnsi="Palatino Linotype"/>
        </w:rPr>
        <w:t>:</w:t>
      </w:r>
    </w:p>
    <w:p w:rsidR="00941418" w:rsidRPr="002B1840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2B1840">
        <w:rPr>
          <w:rFonts w:ascii="Palatino Linotype" w:hAnsi="Palatino Linotype"/>
          <w:color w:val="000000"/>
        </w:rPr>
        <w:t xml:space="preserve">a </w:t>
      </w:r>
      <w:r>
        <w:rPr>
          <w:rFonts w:ascii="Palatino Linotype" w:hAnsi="Palatino Linotype"/>
          <w:color w:val="000000"/>
        </w:rPr>
        <w:t>nyilvántartott adataiban bármely</w:t>
      </w:r>
      <w:r w:rsidRPr="002B1840">
        <w:rPr>
          <w:rFonts w:ascii="Palatino Linotype" w:hAnsi="Palatino Linotype"/>
          <w:color w:val="000000"/>
        </w:rPr>
        <w:t xml:space="preserve"> változás </w:t>
      </w:r>
      <w:r>
        <w:rPr>
          <w:rFonts w:ascii="Palatino Linotype" w:hAnsi="Palatino Linotype"/>
          <w:color w:val="000000"/>
        </w:rPr>
        <w:t>be</w:t>
      </w:r>
      <w:r w:rsidRPr="002B1840">
        <w:rPr>
          <w:rFonts w:ascii="Palatino Linotype" w:hAnsi="Palatino Linotype"/>
          <w:color w:val="000000"/>
        </w:rPr>
        <w:t>következett, továbbá</w:t>
      </w:r>
    </w:p>
    <w:p w:rsidR="00941418" w:rsidRPr="002B1840" w:rsidRDefault="00941418" w:rsidP="0094141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2B1840">
        <w:rPr>
          <w:rFonts w:ascii="Palatino Linotype" w:hAnsi="Palatino Linotype"/>
          <w:color w:val="000000"/>
        </w:rPr>
        <w:t>a munkaerő-kölcsönzői, közfoglalkoztatásra irányuló munkaerő-kölcsönzői tevékenységét megszüntette.</w:t>
      </w:r>
    </w:p>
    <w:p w:rsidR="00941418" w:rsidRPr="00204A68" w:rsidRDefault="00941418" w:rsidP="00941418">
      <w:pPr>
        <w:ind w:right="-1"/>
        <w:jc w:val="both"/>
        <w:rPr>
          <w:rFonts w:ascii="Palatino Linotype" w:hAnsi="Palatino Linotype"/>
        </w:rPr>
      </w:pPr>
    </w:p>
    <w:p w:rsidR="00941418" w:rsidRPr="00204A68" w:rsidRDefault="00941418" w:rsidP="00941418">
      <w:pPr>
        <w:jc w:val="both"/>
        <w:rPr>
          <w:rFonts w:ascii="Palatino Linotype" w:hAnsi="Palatino Linotype"/>
          <w:b/>
        </w:rPr>
      </w:pPr>
      <w:r w:rsidRPr="00204A68">
        <w:rPr>
          <w:rFonts w:ascii="Palatino Linotype" w:hAnsi="Palatino Linotype"/>
          <w:b/>
        </w:rPr>
        <w:t>Adatszolgáltatási kötelezettség</w:t>
      </w:r>
    </w:p>
    <w:p w:rsidR="00941418" w:rsidRPr="00204A68" w:rsidRDefault="00941418" w:rsidP="00941418">
      <w:pPr>
        <w:tabs>
          <w:tab w:val="left" w:pos="-1701"/>
          <w:tab w:val="left" w:pos="0"/>
          <w:tab w:val="left" w:pos="567"/>
        </w:tabs>
        <w:ind w:right="-1"/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 xml:space="preserve">A kölcsönbeadónak a tárgyévi tevékenységéről a tárgyévet követő év január 31-ig a </w:t>
      </w:r>
      <w:r>
        <w:rPr>
          <w:rFonts w:ascii="Palatino Linotype" w:hAnsi="Palatino Linotype"/>
        </w:rPr>
        <w:t xml:space="preserve">telephely szerint illetékes kormányhivatal részére a </w:t>
      </w:r>
      <w:r w:rsidRPr="00665E3B">
        <w:rPr>
          <w:rFonts w:ascii="Palatino Linotype" w:hAnsi="Palatino Linotype"/>
        </w:rPr>
        <w:t xml:space="preserve">foglalkoztatáspolitikáért felelős miniszter által vezetett </w:t>
      </w:r>
      <w:r w:rsidRPr="00665E3B">
        <w:rPr>
          <w:rFonts w:ascii="Palatino Linotype" w:hAnsi="Palatino Linotype"/>
        </w:rPr>
        <w:lastRenderedPageBreak/>
        <w:t>minisztérium által működtetett</w:t>
      </w:r>
      <w:r>
        <w:rPr>
          <w:rFonts w:ascii="Palatino Linotype" w:hAnsi="Palatino Linotype"/>
        </w:rPr>
        <w:t>,</w:t>
      </w:r>
      <w:r w:rsidRPr="00665E3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Nemzeti Foglalkoztatási Szolgálat </w:t>
      </w:r>
      <w:r w:rsidRPr="00665E3B">
        <w:rPr>
          <w:rFonts w:ascii="Palatino Linotype" w:hAnsi="Palatino Linotype"/>
        </w:rPr>
        <w:t>honlap</w:t>
      </w:r>
      <w:r>
        <w:rPr>
          <w:rFonts w:ascii="Palatino Linotype" w:hAnsi="Palatino Linotype"/>
        </w:rPr>
        <w:t>já</w:t>
      </w:r>
      <w:r w:rsidRPr="00665E3B">
        <w:rPr>
          <w:rFonts w:ascii="Palatino Linotype" w:hAnsi="Palatino Linotype"/>
        </w:rPr>
        <w:t>n</w:t>
      </w:r>
      <w:r>
        <w:rPr>
          <w:rFonts w:ascii="Palatino Linotype" w:hAnsi="Palatino Linotype"/>
        </w:rPr>
        <w:t xml:space="preserve"> közzétett </w:t>
      </w:r>
      <w:r w:rsidRPr="00204A68">
        <w:rPr>
          <w:rFonts w:ascii="Palatino Linotype" w:hAnsi="Palatino Linotype"/>
        </w:rPr>
        <w:t>adatlapon</w:t>
      </w:r>
      <w:r>
        <w:rPr>
          <w:rFonts w:ascii="Palatino Linotype" w:hAnsi="Palatino Linotype"/>
        </w:rPr>
        <w:t>, telephelyenként</w:t>
      </w:r>
      <w:r w:rsidRPr="00204A6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a következő adattartalmú adatszolgáltatást kell elkészítenie:</w:t>
      </w:r>
    </w:p>
    <w:p w:rsidR="00941418" w:rsidRPr="002A7BA8" w:rsidRDefault="00941418" w:rsidP="00941418">
      <w:pPr>
        <w:widowControl w:val="0"/>
        <w:numPr>
          <w:ilvl w:val="1"/>
          <w:numId w:val="9"/>
        </w:numPr>
        <w:tabs>
          <w:tab w:val="left" w:pos="741"/>
        </w:tabs>
        <w:autoSpaceDE w:val="0"/>
        <w:autoSpaceDN w:val="0"/>
        <w:adjustRightInd w:val="0"/>
        <w:ind w:left="741"/>
        <w:jc w:val="both"/>
        <w:rPr>
          <w:rFonts w:ascii="Palatino Linotype" w:hAnsi="Palatino Linotype"/>
        </w:rPr>
      </w:pPr>
      <w:r w:rsidRPr="002A7BA8">
        <w:rPr>
          <w:rFonts w:ascii="Palatino Linotype" w:hAnsi="Palatino Linotype"/>
        </w:rPr>
        <w:t>a munkaerő-kölcsönző cégre vonatkozó adatok:</w:t>
      </w:r>
    </w:p>
    <w:p w:rsidR="00941418" w:rsidRPr="002A7BA8" w:rsidRDefault="00941418" w:rsidP="00941418">
      <w:pPr>
        <w:widowControl w:val="0"/>
        <w:tabs>
          <w:tab w:val="left" w:pos="1083"/>
        </w:tabs>
        <w:autoSpaceDE w:val="0"/>
        <w:autoSpaceDN w:val="0"/>
        <w:adjustRightInd w:val="0"/>
        <w:ind w:left="1083" w:hanging="342"/>
        <w:jc w:val="both"/>
        <w:rPr>
          <w:rFonts w:ascii="Palatino Linotype" w:hAnsi="Palatino Linotype"/>
        </w:rPr>
      </w:pPr>
      <w:proofErr w:type="spellStart"/>
      <w:r w:rsidRPr="002A7BA8">
        <w:rPr>
          <w:rFonts w:ascii="Palatino Linotype" w:hAnsi="Palatino Linotype"/>
          <w:i/>
          <w:iCs/>
        </w:rPr>
        <w:t>aa</w:t>
      </w:r>
      <w:proofErr w:type="spellEnd"/>
      <w:r w:rsidRPr="002A7BA8">
        <w:rPr>
          <w:rFonts w:ascii="Palatino Linotype" w:hAnsi="Palatino Linotype"/>
          <w:i/>
          <w:iCs/>
        </w:rPr>
        <w:t xml:space="preserve">) </w:t>
      </w:r>
      <w:r w:rsidRPr="002A7BA8">
        <w:rPr>
          <w:rFonts w:ascii="Palatino Linotype" w:hAnsi="Palatino Linotype"/>
        </w:rPr>
        <w:t>alkalmazottak száma</w:t>
      </w:r>
      <w:r>
        <w:rPr>
          <w:rFonts w:ascii="Palatino Linotype" w:hAnsi="Palatino Linotype"/>
        </w:rPr>
        <w:t>,</w:t>
      </w:r>
    </w:p>
    <w:p w:rsidR="00941418" w:rsidRPr="002A7BA8" w:rsidRDefault="00941418" w:rsidP="00941418">
      <w:pPr>
        <w:widowControl w:val="0"/>
        <w:tabs>
          <w:tab w:val="left" w:pos="1083"/>
        </w:tabs>
        <w:autoSpaceDE w:val="0"/>
        <w:autoSpaceDN w:val="0"/>
        <w:adjustRightInd w:val="0"/>
        <w:ind w:left="1083" w:hanging="342"/>
        <w:jc w:val="both"/>
        <w:rPr>
          <w:rFonts w:ascii="Palatino Linotype" w:hAnsi="Palatino Linotype"/>
        </w:rPr>
      </w:pPr>
      <w:proofErr w:type="gramStart"/>
      <w:r w:rsidRPr="002A7BA8">
        <w:rPr>
          <w:rFonts w:ascii="Palatino Linotype" w:hAnsi="Palatino Linotype"/>
          <w:i/>
          <w:iCs/>
        </w:rPr>
        <w:t>a</w:t>
      </w:r>
      <w:r>
        <w:rPr>
          <w:rFonts w:ascii="Palatino Linotype" w:hAnsi="Palatino Linotype"/>
          <w:i/>
          <w:iCs/>
        </w:rPr>
        <w:t>b</w:t>
      </w:r>
      <w:proofErr w:type="gramEnd"/>
      <w:r w:rsidRPr="002A7BA8">
        <w:rPr>
          <w:rFonts w:ascii="Palatino Linotype" w:hAnsi="Palatino Linotype"/>
          <w:i/>
          <w:iCs/>
        </w:rPr>
        <w:t xml:space="preserve">) </w:t>
      </w:r>
      <w:r w:rsidRPr="002A7BA8">
        <w:rPr>
          <w:rFonts w:ascii="Palatino Linotype" w:hAnsi="Palatino Linotype"/>
        </w:rPr>
        <w:t xml:space="preserve">nettó árbevétel (millió forintban) állománycsoport szerint </w:t>
      </w:r>
      <w:r>
        <w:rPr>
          <w:rFonts w:ascii="Palatino Linotype" w:hAnsi="Palatino Linotype"/>
        </w:rPr>
        <w:t>(</w:t>
      </w:r>
      <w:r w:rsidRPr="002A7BA8">
        <w:rPr>
          <w:rFonts w:ascii="Palatino Linotype" w:hAnsi="Palatino Linotype"/>
        </w:rPr>
        <w:t>a kölcsönzött munkavállalókra vetítve (külföld, belföld együtt)</w:t>
      </w:r>
      <w:r>
        <w:rPr>
          <w:rFonts w:ascii="Palatino Linotype" w:hAnsi="Palatino Linotype"/>
        </w:rPr>
        <w:t>)</w:t>
      </w:r>
      <w:r w:rsidRPr="002A7BA8">
        <w:rPr>
          <w:rFonts w:ascii="Palatino Linotype" w:hAnsi="Palatino Linotype"/>
        </w:rPr>
        <w:t xml:space="preserve"> és nemzetgazdasági ágazat szerint</w:t>
      </w:r>
      <w:r>
        <w:rPr>
          <w:rFonts w:ascii="Palatino Linotype" w:hAnsi="Palatino Linotype"/>
        </w:rPr>
        <w:t>,</w:t>
      </w:r>
    </w:p>
    <w:p w:rsidR="00941418" w:rsidRDefault="00941418" w:rsidP="00941418">
      <w:pPr>
        <w:widowControl w:val="0"/>
        <w:tabs>
          <w:tab w:val="left" w:pos="1083"/>
        </w:tabs>
        <w:autoSpaceDE w:val="0"/>
        <w:autoSpaceDN w:val="0"/>
        <w:adjustRightInd w:val="0"/>
        <w:ind w:left="1083" w:hanging="342"/>
        <w:jc w:val="both"/>
        <w:rPr>
          <w:rFonts w:ascii="Palatino Linotype" w:hAnsi="Palatino Linotype"/>
          <w:i/>
          <w:iCs/>
        </w:rPr>
      </w:pPr>
      <w:proofErr w:type="spellStart"/>
      <w:r>
        <w:rPr>
          <w:rFonts w:ascii="Palatino Linotype" w:hAnsi="Palatino Linotype"/>
          <w:i/>
          <w:iCs/>
        </w:rPr>
        <w:t>ac</w:t>
      </w:r>
      <w:proofErr w:type="spellEnd"/>
      <w:r>
        <w:rPr>
          <w:rFonts w:ascii="Palatino Linotype" w:hAnsi="Palatino Linotype"/>
          <w:i/>
          <w:iCs/>
        </w:rPr>
        <w:t xml:space="preserve">) </w:t>
      </w:r>
      <w:r w:rsidRPr="00762C52">
        <w:rPr>
          <w:rFonts w:ascii="Palatino Linotype" w:hAnsi="Palatino Linotype"/>
          <w:iCs/>
        </w:rPr>
        <w:t>a kölcsönvevők által átvett dolgozók száma,</w:t>
      </w:r>
    </w:p>
    <w:p w:rsidR="00941418" w:rsidRPr="002A7BA8" w:rsidRDefault="00941418" w:rsidP="00941418">
      <w:pPr>
        <w:widowControl w:val="0"/>
        <w:tabs>
          <w:tab w:val="left" w:pos="1083"/>
        </w:tabs>
        <w:autoSpaceDE w:val="0"/>
        <w:autoSpaceDN w:val="0"/>
        <w:adjustRightInd w:val="0"/>
        <w:ind w:left="1083" w:hanging="342"/>
        <w:jc w:val="both"/>
        <w:rPr>
          <w:rFonts w:ascii="Palatino Linotype" w:hAnsi="Palatino Linotype"/>
        </w:rPr>
      </w:pPr>
      <w:proofErr w:type="gramStart"/>
      <w:r w:rsidRPr="002A7BA8">
        <w:rPr>
          <w:rFonts w:ascii="Palatino Linotype" w:hAnsi="Palatino Linotype"/>
          <w:i/>
          <w:iCs/>
        </w:rPr>
        <w:t>ad</w:t>
      </w:r>
      <w:proofErr w:type="gramEnd"/>
      <w:r w:rsidRPr="002A7BA8">
        <w:rPr>
          <w:rFonts w:ascii="Palatino Linotype" w:hAnsi="Palatino Linotype"/>
          <w:i/>
          <w:iCs/>
        </w:rPr>
        <w:t xml:space="preserve">) </w:t>
      </w:r>
      <w:r w:rsidRPr="002A7BA8">
        <w:rPr>
          <w:rFonts w:ascii="Palatino Linotype" w:hAnsi="Palatino Linotype"/>
        </w:rPr>
        <w:t>az adatbázis nagysága</w:t>
      </w:r>
      <w:r>
        <w:rPr>
          <w:rFonts w:ascii="Palatino Linotype" w:hAnsi="Palatino Linotype"/>
        </w:rPr>
        <w:t>,</w:t>
      </w:r>
    </w:p>
    <w:p w:rsidR="00941418" w:rsidRPr="00DB1CEE" w:rsidRDefault="00941418" w:rsidP="00941418">
      <w:pPr>
        <w:widowControl w:val="0"/>
        <w:numPr>
          <w:ilvl w:val="1"/>
          <w:numId w:val="9"/>
        </w:numPr>
        <w:tabs>
          <w:tab w:val="left" w:pos="741"/>
        </w:tabs>
        <w:autoSpaceDE w:val="0"/>
        <w:autoSpaceDN w:val="0"/>
        <w:adjustRightInd w:val="0"/>
        <w:ind w:left="741"/>
        <w:jc w:val="both"/>
        <w:rPr>
          <w:rFonts w:ascii="Palatino Linotype" w:hAnsi="Palatino Linotype"/>
          <w:iCs/>
        </w:rPr>
      </w:pPr>
      <w:r w:rsidRPr="00DB1CEE">
        <w:rPr>
          <w:rFonts w:ascii="Palatino Linotype" w:hAnsi="Palatino Linotype"/>
          <w:iCs/>
        </w:rPr>
        <w:t>a kölcsönzés keretében foglalkoztatott munkavállalók száma a kölcsönzés céljából létesített munkaviszony határozatlan vagy határozott időtartama szerint, a foglalkoztatás irányának megadásával (belföld, külföld) a következő bontásban:</w:t>
      </w:r>
    </w:p>
    <w:p w:rsidR="00941418" w:rsidRPr="00090F93" w:rsidRDefault="00941418" w:rsidP="00941418">
      <w:pPr>
        <w:widowControl w:val="0"/>
        <w:tabs>
          <w:tab w:val="left" w:pos="1083"/>
        </w:tabs>
        <w:autoSpaceDE w:val="0"/>
        <w:autoSpaceDN w:val="0"/>
        <w:adjustRightInd w:val="0"/>
        <w:ind w:left="1083" w:hanging="342"/>
        <w:jc w:val="both"/>
        <w:rPr>
          <w:rFonts w:ascii="Palatino Linotype" w:hAnsi="Palatino Linotype"/>
          <w:iCs/>
        </w:rPr>
      </w:pPr>
      <w:proofErr w:type="spellStart"/>
      <w:r w:rsidRPr="00090F93">
        <w:rPr>
          <w:rFonts w:ascii="Palatino Linotype" w:hAnsi="Palatino Linotype"/>
          <w:iCs/>
        </w:rPr>
        <w:t>ba</w:t>
      </w:r>
      <w:proofErr w:type="spellEnd"/>
      <w:r w:rsidRPr="00090F93">
        <w:rPr>
          <w:rFonts w:ascii="Palatino Linotype" w:hAnsi="Palatino Linotype"/>
          <w:iCs/>
        </w:rPr>
        <w:t>) állománycsoportonként</w:t>
      </w:r>
      <w:r>
        <w:rPr>
          <w:rFonts w:ascii="Palatino Linotype" w:hAnsi="Palatino Linotype"/>
          <w:iCs/>
        </w:rPr>
        <w:t xml:space="preserve"> és nemenként</w:t>
      </w:r>
      <w:r w:rsidRPr="00090F93">
        <w:rPr>
          <w:rFonts w:ascii="Palatino Linotype" w:hAnsi="Palatino Linotype"/>
          <w:iCs/>
        </w:rPr>
        <w:t>, korcsoportonként, foglalkozásonként,</w:t>
      </w:r>
      <w:r>
        <w:rPr>
          <w:rFonts w:ascii="Palatino Linotype" w:hAnsi="Palatino Linotype"/>
          <w:iCs/>
        </w:rPr>
        <w:t xml:space="preserve"> nemzetgazdasági ágazatonként,</w:t>
      </w:r>
      <w:r w:rsidRPr="00090F93">
        <w:rPr>
          <w:rFonts w:ascii="Palatino Linotype" w:hAnsi="Palatino Linotype"/>
          <w:iCs/>
        </w:rPr>
        <w:t xml:space="preserve"> továbbá iskolai végzettség szerint</w:t>
      </w:r>
      <w:r>
        <w:rPr>
          <w:rFonts w:ascii="Palatino Linotype" w:hAnsi="Palatino Linotype"/>
          <w:iCs/>
        </w:rPr>
        <w:t>,</w:t>
      </w:r>
    </w:p>
    <w:p w:rsidR="00941418" w:rsidRPr="00090F93" w:rsidRDefault="00941418" w:rsidP="00941418">
      <w:pPr>
        <w:widowControl w:val="0"/>
        <w:tabs>
          <w:tab w:val="left" w:pos="1083"/>
        </w:tabs>
        <w:autoSpaceDE w:val="0"/>
        <w:autoSpaceDN w:val="0"/>
        <w:adjustRightInd w:val="0"/>
        <w:ind w:left="1083" w:hanging="342"/>
        <w:jc w:val="both"/>
        <w:rPr>
          <w:rFonts w:ascii="Palatino Linotype" w:hAnsi="Palatino Linotype"/>
          <w:iCs/>
        </w:rPr>
      </w:pPr>
      <w:proofErr w:type="spellStart"/>
      <w:r w:rsidRPr="00090F93">
        <w:rPr>
          <w:rFonts w:ascii="Palatino Linotype" w:hAnsi="Palatino Linotype"/>
          <w:iCs/>
        </w:rPr>
        <w:t>bb</w:t>
      </w:r>
      <w:proofErr w:type="spellEnd"/>
      <w:r w:rsidRPr="00090F93">
        <w:rPr>
          <w:rFonts w:ascii="Palatino Linotype" w:hAnsi="Palatino Linotype"/>
          <w:iCs/>
        </w:rPr>
        <w:t>) a közhasznú kölcsönző tájékoztatást köteles adni a lebonyolított képzésekről, valamint a nyújtott mentori szolgáltatásról</w:t>
      </w:r>
      <w:r>
        <w:rPr>
          <w:rFonts w:ascii="Palatino Linotype" w:hAnsi="Palatino Linotype"/>
          <w:iCs/>
        </w:rPr>
        <w:t>,</w:t>
      </w:r>
    </w:p>
    <w:p w:rsidR="00941418" w:rsidRPr="0041601F" w:rsidRDefault="00941418" w:rsidP="00941418">
      <w:pPr>
        <w:widowControl w:val="0"/>
        <w:numPr>
          <w:ilvl w:val="1"/>
          <w:numId w:val="9"/>
        </w:numPr>
        <w:tabs>
          <w:tab w:val="left" w:pos="741"/>
        </w:tabs>
        <w:autoSpaceDE w:val="0"/>
        <w:autoSpaceDN w:val="0"/>
        <w:adjustRightInd w:val="0"/>
        <w:ind w:left="741"/>
        <w:jc w:val="both"/>
        <w:rPr>
          <w:rFonts w:ascii="Palatino Linotype" w:hAnsi="Palatino Linotype"/>
          <w:iCs/>
        </w:rPr>
      </w:pPr>
      <w:r w:rsidRPr="0027065E">
        <w:rPr>
          <w:rFonts w:ascii="Palatino Linotype" w:hAnsi="Palatino Linotype"/>
        </w:rPr>
        <w:t xml:space="preserve"> </w:t>
      </w:r>
      <w:r w:rsidRPr="002A7BA8">
        <w:rPr>
          <w:rFonts w:ascii="Palatino Linotype" w:hAnsi="Palatino Linotype"/>
        </w:rPr>
        <w:t xml:space="preserve">a </w:t>
      </w:r>
      <w:r>
        <w:rPr>
          <w:rFonts w:ascii="Palatino Linotype" w:hAnsi="Palatino Linotype"/>
        </w:rPr>
        <w:t>b) pontban meghatározott szerkezetben a kölcsönzés keretében foglalkoztatott munkavállalók kölcsönzési eseteinek száma állománycsoportonként</w:t>
      </w:r>
      <w:r>
        <w:rPr>
          <w:rFonts w:ascii="Palatino Linotype" w:hAnsi="Palatino Linotype"/>
          <w:iCs/>
        </w:rPr>
        <w:t>,</w:t>
      </w:r>
    </w:p>
    <w:p w:rsidR="00941418" w:rsidRPr="0027065E" w:rsidRDefault="00941418" w:rsidP="00941418">
      <w:pPr>
        <w:widowControl w:val="0"/>
        <w:numPr>
          <w:ilvl w:val="1"/>
          <w:numId w:val="9"/>
        </w:numPr>
        <w:tabs>
          <w:tab w:val="left" w:pos="741"/>
        </w:tabs>
        <w:autoSpaceDE w:val="0"/>
        <w:autoSpaceDN w:val="0"/>
        <w:adjustRightInd w:val="0"/>
        <w:ind w:left="709"/>
        <w:jc w:val="both"/>
        <w:rPr>
          <w:rFonts w:ascii="Palatino Linotype" w:hAnsi="Palatino Linotype"/>
          <w:iCs/>
        </w:rPr>
      </w:pPr>
      <w:r w:rsidRPr="0027065E">
        <w:rPr>
          <w:rFonts w:ascii="Palatino Linotype" w:hAnsi="Palatino Linotype"/>
          <w:iCs/>
        </w:rPr>
        <w:t>a munkavállalók részére kifizetett keresettömeget és a foglalkoztatott munkavállalók által a kölcsönbevevőnél teljesített munkanapok száma (napi 8 órával számolva), valamint a teljes és részmunkaidős foglalkoztatottak létszáma a b) pontban meghatározottak szerint állománycsoportonként;</w:t>
      </w:r>
    </w:p>
    <w:p w:rsidR="00941418" w:rsidRPr="0027065E" w:rsidRDefault="00941418" w:rsidP="00941418">
      <w:pPr>
        <w:widowControl w:val="0"/>
        <w:numPr>
          <w:ilvl w:val="1"/>
          <w:numId w:val="9"/>
        </w:numPr>
        <w:tabs>
          <w:tab w:val="left" w:pos="741"/>
        </w:tabs>
        <w:autoSpaceDE w:val="0"/>
        <w:autoSpaceDN w:val="0"/>
        <w:adjustRightInd w:val="0"/>
        <w:ind w:left="709"/>
        <w:jc w:val="both"/>
        <w:rPr>
          <w:rFonts w:ascii="Palatino Linotype" w:hAnsi="Palatino Linotype"/>
          <w:iCs/>
        </w:rPr>
      </w:pPr>
      <w:r w:rsidRPr="0027065E">
        <w:rPr>
          <w:rFonts w:ascii="Palatino Linotype" w:hAnsi="Palatino Linotype"/>
          <w:iCs/>
        </w:rPr>
        <w:t>a belföldi és a külföldi kölcsönvevők száma ágazati bontásban;</w:t>
      </w:r>
    </w:p>
    <w:p w:rsidR="00941418" w:rsidRPr="0041601F" w:rsidRDefault="00941418" w:rsidP="00941418">
      <w:pPr>
        <w:widowControl w:val="0"/>
        <w:numPr>
          <w:ilvl w:val="1"/>
          <w:numId w:val="9"/>
        </w:numPr>
        <w:tabs>
          <w:tab w:val="left" w:pos="741"/>
        </w:tabs>
        <w:autoSpaceDE w:val="0"/>
        <w:autoSpaceDN w:val="0"/>
        <w:adjustRightInd w:val="0"/>
        <w:ind w:left="741"/>
        <w:jc w:val="both"/>
        <w:rPr>
          <w:rFonts w:ascii="Palatino Linotype" w:hAnsi="Palatino Linotype"/>
          <w:iCs/>
        </w:rPr>
      </w:pPr>
      <w:r w:rsidRPr="0041601F">
        <w:rPr>
          <w:rFonts w:ascii="Palatino Linotype" w:hAnsi="Palatino Linotype"/>
          <w:iCs/>
        </w:rPr>
        <w:t>a külföldi kölcsönvevők száma, ágazata országonkénti bontásban</w:t>
      </w:r>
      <w:r>
        <w:rPr>
          <w:rFonts w:ascii="Palatino Linotype" w:hAnsi="Palatino Linotype"/>
          <w:iCs/>
        </w:rPr>
        <w:t>.</w:t>
      </w:r>
    </w:p>
    <w:p w:rsidR="00941418" w:rsidRPr="002A7BA8" w:rsidRDefault="00941418" w:rsidP="00941418">
      <w:pPr>
        <w:tabs>
          <w:tab w:val="left" w:pos="-1701"/>
          <w:tab w:val="left" w:pos="660"/>
        </w:tabs>
        <w:ind w:right="-1"/>
        <w:jc w:val="both"/>
        <w:rPr>
          <w:rFonts w:ascii="Palatino Linotype" w:hAnsi="Palatino Linotype"/>
        </w:rPr>
      </w:pPr>
    </w:p>
    <w:p w:rsidR="00941418" w:rsidRPr="00204A68" w:rsidRDefault="00941418" w:rsidP="00941418">
      <w:pPr>
        <w:tabs>
          <w:tab w:val="left" w:pos="-1701"/>
        </w:tabs>
        <w:ind w:right="-1"/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 xml:space="preserve">A </w:t>
      </w:r>
      <w:r>
        <w:rPr>
          <w:rFonts w:ascii="Palatino Linotype" w:hAnsi="Palatino Linotype"/>
        </w:rPr>
        <w:t>b</w:t>
      </w:r>
      <w:r w:rsidRPr="00204A68">
        <w:rPr>
          <w:rFonts w:ascii="Palatino Linotype" w:hAnsi="Palatino Linotype"/>
        </w:rPr>
        <w:t xml:space="preserve">) pont vonatkozásában a határozott idejű munkaviszony pontos időtartamát is meg kell jelölni. </w:t>
      </w:r>
    </w:p>
    <w:p w:rsidR="00941418" w:rsidRPr="00204A68" w:rsidRDefault="00941418" w:rsidP="00941418">
      <w:pPr>
        <w:ind w:right="-1"/>
        <w:jc w:val="both"/>
        <w:rPr>
          <w:rFonts w:ascii="Palatino Linotype" w:hAnsi="Palatino Linotype"/>
        </w:rPr>
      </w:pPr>
    </w:p>
    <w:p w:rsidR="00941418" w:rsidRPr="00204A68" w:rsidRDefault="00941418" w:rsidP="00941418">
      <w:pPr>
        <w:ind w:right="-1"/>
        <w:jc w:val="both"/>
        <w:rPr>
          <w:rFonts w:ascii="Palatino Linotype" w:hAnsi="Palatino Linotype"/>
        </w:rPr>
      </w:pPr>
    </w:p>
    <w:p w:rsidR="00941418" w:rsidRPr="00204A68" w:rsidRDefault="00941418" w:rsidP="00941418">
      <w:pPr>
        <w:tabs>
          <w:tab w:val="left" w:pos="-1701"/>
        </w:tabs>
        <w:ind w:right="-1"/>
        <w:jc w:val="center"/>
        <w:rPr>
          <w:rFonts w:ascii="Palatino Linotype" w:hAnsi="Palatino Linotype"/>
          <w:b/>
        </w:rPr>
      </w:pPr>
      <w:r w:rsidRPr="00204A68">
        <w:rPr>
          <w:rFonts w:ascii="Palatino Linotype" w:hAnsi="Palatino Linotype"/>
          <w:b/>
        </w:rPr>
        <w:t>III.</w:t>
      </w:r>
    </w:p>
    <w:p w:rsidR="00941418" w:rsidRPr="00204A68" w:rsidRDefault="00941418" w:rsidP="00941418">
      <w:pPr>
        <w:tabs>
          <w:tab w:val="left" w:pos="-1701"/>
        </w:tabs>
        <w:ind w:right="-1"/>
        <w:jc w:val="center"/>
        <w:rPr>
          <w:rFonts w:ascii="Palatino Linotype" w:hAnsi="Palatino Linotype"/>
          <w:b/>
          <w:u w:val="single"/>
        </w:rPr>
      </w:pPr>
      <w:r w:rsidRPr="00204A68">
        <w:rPr>
          <w:rFonts w:ascii="Palatino Linotype" w:hAnsi="Palatino Linotype"/>
          <w:b/>
        </w:rPr>
        <w:t xml:space="preserve">Törli a </w:t>
      </w:r>
      <w:r>
        <w:rPr>
          <w:rFonts w:ascii="Palatino Linotype" w:hAnsi="Palatino Linotype"/>
          <w:b/>
        </w:rPr>
        <w:t>kormányhivatal</w:t>
      </w:r>
      <w:r w:rsidRPr="00204A68">
        <w:rPr>
          <w:rFonts w:ascii="Palatino Linotype" w:hAnsi="Palatino Linotype"/>
          <w:b/>
        </w:rPr>
        <w:t xml:space="preserve"> a munkaerő-kölcsönzőt</w:t>
      </w:r>
      <w:r>
        <w:rPr>
          <w:rFonts w:ascii="Palatino Linotype" w:hAnsi="Palatino Linotype"/>
          <w:b/>
        </w:rPr>
        <w:t>, illetve a közhasznú kölcsönzőt</w:t>
      </w:r>
      <w:r w:rsidRPr="00204A68">
        <w:rPr>
          <w:rFonts w:ascii="Palatino Linotype" w:hAnsi="Palatino Linotype"/>
          <w:b/>
        </w:rPr>
        <w:t xml:space="preserve"> a nyilvántartásból</w:t>
      </w:r>
    </w:p>
    <w:p w:rsidR="00941418" w:rsidRPr="00204A68" w:rsidRDefault="00941418" w:rsidP="00941418">
      <w:pPr>
        <w:tabs>
          <w:tab w:val="left" w:pos="-1701"/>
        </w:tabs>
        <w:ind w:right="-1"/>
        <w:jc w:val="both"/>
        <w:rPr>
          <w:rFonts w:ascii="Palatino Linotype" w:hAnsi="Palatino Linotype"/>
        </w:rPr>
      </w:pPr>
    </w:p>
    <w:p w:rsidR="00941418" w:rsidRPr="0060411A" w:rsidRDefault="00941418" w:rsidP="00941418">
      <w:pPr>
        <w:numPr>
          <w:ilvl w:val="12"/>
          <w:numId w:val="0"/>
        </w:numPr>
        <w:tabs>
          <w:tab w:val="left" w:pos="-1701"/>
        </w:tabs>
        <w:ind w:right="-1"/>
        <w:jc w:val="both"/>
        <w:rPr>
          <w:rFonts w:ascii="Palatino Linotype" w:hAnsi="Palatino Linotype"/>
        </w:rPr>
      </w:pPr>
      <w:r w:rsidRPr="0060411A">
        <w:rPr>
          <w:rFonts w:ascii="Palatino Linotype" w:hAnsi="Palatino Linotype"/>
        </w:rPr>
        <w:t>A kormányhivatal a munkaerő-kölcsönző, a közhasznú kölcsönző nyilvántartásból való törléséről hoz határozatot, ha az ügyfél:</w:t>
      </w:r>
    </w:p>
    <w:p w:rsidR="00941418" w:rsidRPr="0060411A" w:rsidRDefault="00941418" w:rsidP="00941418">
      <w:pPr>
        <w:numPr>
          <w:ilvl w:val="0"/>
          <w:numId w:val="15"/>
        </w:numPr>
        <w:tabs>
          <w:tab w:val="left" w:pos="-1701"/>
        </w:tabs>
        <w:ind w:right="-1"/>
        <w:jc w:val="both"/>
        <w:rPr>
          <w:rFonts w:ascii="Palatino Linotype" w:hAnsi="Palatino Linotype"/>
        </w:rPr>
      </w:pPr>
      <w:r w:rsidRPr="0060411A">
        <w:rPr>
          <w:rFonts w:ascii="Palatino Linotype" w:hAnsi="Palatino Linotype"/>
        </w:rPr>
        <w:t xml:space="preserve">bejelentette tevékenységének megszüntetését, </w:t>
      </w:r>
    </w:p>
    <w:p w:rsidR="00941418" w:rsidRPr="0060411A" w:rsidRDefault="00941418" w:rsidP="00941418">
      <w:pPr>
        <w:numPr>
          <w:ilvl w:val="0"/>
          <w:numId w:val="15"/>
        </w:numPr>
        <w:tabs>
          <w:tab w:val="left" w:pos="-1701"/>
        </w:tabs>
        <w:ind w:right="-1"/>
        <w:jc w:val="both"/>
        <w:rPr>
          <w:rFonts w:ascii="Palatino Linotype" w:hAnsi="Palatino Linotype"/>
        </w:rPr>
      </w:pPr>
      <w:r w:rsidRPr="0060411A">
        <w:rPr>
          <w:rFonts w:ascii="Palatino Linotype" w:hAnsi="Palatino Linotype"/>
        </w:rPr>
        <w:t xml:space="preserve">jogutód nélkül megszűnt, </w:t>
      </w:r>
    </w:p>
    <w:p w:rsidR="00941418" w:rsidRPr="0060411A" w:rsidRDefault="00941418" w:rsidP="00941418">
      <w:pPr>
        <w:numPr>
          <w:ilvl w:val="0"/>
          <w:numId w:val="15"/>
        </w:numPr>
        <w:tabs>
          <w:tab w:val="left" w:pos="-1701"/>
        </w:tabs>
        <w:ind w:right="-1"/>
        <w:jc w:val="both"/>
        <w:rPr>
          <w:rFonts w:ascii="Palatino Linotype" w:hAnsi="Palatino Linotype"/>
        </w:rPr>
      </w:pPr>
      <w:r w:rsidRPr="0060411A">
        <w:rPr>
          <w:rFonts w:ascii="Palatino Linotype" w:hAnsi="Palatino Linotype"/>
        </w:rPr>
        <w:t xml:space="preserve">az állami adóhatóság törölte a köztartozásmentes adózói adatbázisból, </w:t>
      </w:r>
    </w:p>
    <w:p w:rsidR="00941418" w:rsidRPr="0060411A" w:rsidRDefault="00941418" w:rsidP="00941418">
      <w:pPr>
        <w:numPr>
          <w:ilvl w:val="0"/>
          <w:numId w:val="15"/>
        </w:numPr>
        <w:tabs>
          <w:tab w:val="left" w:pos="-1701"/>
        </w:tabs>
        <w:ind w:right="-1"/>
        <w:jc w:val="both"/>
        <w:rPr>
          <w:rFonts w:ascii="Palatino Linotype" w:hAnsi="Palatino Linotype"/>
        </w:rPr>
      </w:pPr>
      <w:r w:rsidRPr="0060411A">
        <w:rPr>
          <w:rFonts w:ascii="Palatino Linotype" w:hAnsi="Palatino Linotype"/>
        </w:rPr>
        <w:t>nem rendelkezik a Rendelet 4.§ (1) bekezdésében (nyilvántartásba bejegyzés, megfelelő képesítésű személy foglalkoztatása, megfelelő irodahelyiség, vagyoni biztosíték, köztartozásmentes adózói adatbázisban szereplés), valamint a 17/F.§ (2) és (3) bekezdésében foglalt (</w:t>
      </w:r>
      <w:proofErr w:type="spellStart"/>
      <w:r w:rsidRPr="0060411A">
        <w:rPr>
          <w:rFonts w:ascii="Palatino Linotype" w:hAnsi="Palatino Linotype"/>
        </w:rPr>
        <w:t>EGT-tagállamban</w:t>
      </w:r>
      <w:proofErr w:type="spellEnd"/>
      <w:r w:rsidRPr="0060411A">
        <w:rPr>
          <w:rFonts w:ascii="Palatino Linotype" w:hAnsi="Palatino Linotype"/>
        </w:rPr>
        <w:t xml:space="preserve"> nyilvántartásba vétel, Magyarországon megfelelő irodahelyiség) feltételekkel</w:t>
      </w:r>
    </w:p>
    <w:p w:rsidR="00941418" w:rsidRPr="0060411A" w:rsidRDefault="00941418" w:rsidP="00941418">
      <w:pPr>
        <w:numPr>
          <w:ilvl w:val="0"/>
          <w:numId w:val="15"/>
        </w:numPr>
        <w:tabs>
          <w:tab w:val="left" w:pos="-1701"/>
        </w:tabs>
        <w:ind w:right="-1"/>
        <w:jc w:val="both"/>
        <w:rPr>
          <w:rFonts w:ascii="Palatino Linotype" w:hAnsi="Palatino Linotype"/>
        </w:rPr>
      </w:pPr>
      <w:r w:rsidRPr="0060411A">
        <w:rPr>
          <w:rFonts w:ascii="Palatino Linotype" w:hAnsi="Palatino Linotype"/>
        </w:rPr>
        <w:t>a vagyoni biztosítékot nem pótolta (kivéve a közhasznú kölcsönzőt),</w:t>
      </w:r>
    </w:p>
    <w:p w:rsidR="00941418" w:rsidRPr="0060411A" w:rsidRDefault="00941418" w:rsidP="00941418">
      <w:pPr>
        <w:numPr>
          <w:ilvl w:val="0"/>
          <w:numId w:val="15"/>
        </w:numPr>
        <w:tabs>
          <w:tab w:val="left" w:pos="-1701"/>
        </w:tabs>
        <w:ind w:right="-1"/>
        <w:jc w:val="both"/>
        <w:rPr>
          <w:rFonts w:ascii="Palatino Linotype" w:hAnsi="Palatino Linotype"/>
        </w:rPr>
      </w:pPr>
      <w:r w:rsidRPr="0060411A">
        <w:rPr>
          <w:rFonts w:ascii="Palatino Linotype" w:hAnsi="Palatino Linotype"/>
        </w:rPr>
        <w:t>a Rendelet 12.§</w:t>
      </w:r>
      <w:proofErr w:type="spellStart"/>
      <w:r w:rsidRPr="0060411A">
        <w:rPr>
          <w:rFonts w:ascii="Palatino Linotype" w:hAnsi="Palatino Linotype"/>
        </w:rPr>
        <w:t>-ában</w:t>
      </w:r>
      <w:proofErr w:type="spellEnd"/>
      <w:r w:rsidRPr="0060411A">
        <w:rPr>
          <w:rFonts w:ascii="Palatino Linotype" w:hAnsi="Palatino Linotype"/>
        </w:rPr>
        <w:t xml:space="preserve"> meghatározott adatszolgáltatási kötelezettségének felszólítás ellenére nem, vagy nem az előírt tartalommal tesz eleget, vagy</w:t>
      </w:r>
    </w:p>
    <w:p w:rsidR="00941418" w:rsidRPr="0060411A" w:rsidRDefault="00941418" w:rsidP="00941418">
      <w:pPr>
        <w:numPr>
          <w:ilvl w:val="0"/>
          <w:numId w:val="15"/>
        </w:numPr>
        <w:tabs>
          <w:tab w:val="left" w:pos="-1701"/>
        </w:tabs>
        <w:ind w:right="-1"/>
        <w:jc w:val="both"/>
        <w:rPr>
          <w:rFonts w:ascii="Palatino Linotype" w:hAnsi="Palatino Linotype"/>
        </w:rPr>
      </w:pPr>
      <w:r w:rsidRPr="0060411A">
        <w:rPr>
          <w:rFonts w:ascii="Palatino Linotype" w:hAnsi="Palatino Linotype"/>
        </w:rPr>
        <w:t>az Mt</w:t>
      </w:r>
      <w:proofErr w:type="gramStart"/>
      <w:r w:rsidRPr="0060411A">
        <w:rPr>
          <w:rFonts w:ascii="Palatino Linotype" w:hAnsi="Palatino Linotype"/>
        </w:rPr>
        <w:t>.,</w:t>
      </w:r>
      <w:proofErr w:type="gramEnd"/>
      <w:r w:rsidRPr="0060411A">
        <w:rPr>
          <w:rFonts w:ascii="Palatino Linotype" w:hAnsi="Palatino Linotype"/>
        </w:rPr>
        <w:t xml:space="preserve"> vagy a Rendelet szabályainak (a Rendelet 16.§ (1) ad)</w:t>
      </w:r>
      <w:proofErr w:type="spellStart"/>
      <w:r w:rsidRPr="0060411A">
        <w:rPr>
          <w:rFonts w:ascii="Palatino Linotype" w:hAnsi="Palatino Linotype"/>
        </w:rPr>
        <w:t>-af</w:t>
      </w:r>
      <w:proofErr w:type="spellEnd"/>
      <w:r w:rsidRPr="0060411A">
        <w:rPr>
          <w:rFonts w:ascii="Palatino Linotype" w:hAnsi="Palatino Linotype"/>
        </w:rPr>
        <w:t>) pontjai kivételével) ismételt vagy együttes megszegésével folytatja tevékenységét.</w:t>
      </w:r>
    </w:p>
    <w:p w:rsidR="00941418" w:rsidRDefault="00941418" w:rsidP="00941418">
      <w:pPr>
        <w:tabs>
          <w:tab w:val="num" w:pos="709"/>
        </w:tabs>
        <w:jc w:val="both"/>
        <w:rPr>
          <w:rFonts w:ascii="Palatino Linotype" w:hAnsi="Palatino Linotype"/>
          <w:color w:val="000000"/>
        </w:rPr>
      </w:pPr>
    </w:p>
    <w:p w:rsidR="00941418" w:rsidRPr="00733795" w:rsidRDefault="00941418" w:rsidP="00941418">
      <w:pPr>
        <w:tabs>
          <w:tab w:val="num" w:pos="709"/>
        </w:tabs>
        <w:jc w:val="both"/>
        <w:rPr>
          <w:rFonts w:ascii="Palatino Linotype" w:hAnsi="Palatino Linotype"/>
          <w:color w:val="000000"/>
        </w:rPr>
      </w:pPr>
    </w:p>
    <w:p w:rsidR="00941418" w:rsidRDefault="00941418" w:rsidP="00941418">
      <w:pPr>
        <w:tabs>
          <w:tab w:val="num" w:pos="709"/>
        </w:tabs>
        <w:jc w:val="both"/>
        <w:rPr>
          <w:rFonts w:ascii="Palatino Linotype" w:hAnsi="Palatino Linotype"/>
          <w:color w:val="000000"/>
        </w:rPr>
      </w:pPr>
      <w:r w:rsidRPr="00733795">
        <w:rPr>
          <w:rFonts w:ascii="Palatino Linotype" w:hAnsi="Palatino Linotype"/>
          <w:color w:val="000000"/>
        </w:rPr>
        <w:t xml:space="preserve">A </w:t>
      </w:r>
      <w:r>
        <w:rPr>
          <w:rFonts w:ascii="Palatino Linotype" w:hAnsi="Palatino Linotype"/>
          <w:color w:val="000000"/>
        </w:rPr>
        <w:t>vagyoni biztosíték tizenötmillió forintra történő kiegészítését</w:t>
      </w:r>
      <w:r w:rsidRPr="00733795">
        <w:rPr>
          <w:rFonts w:ascii="Palatino Linotype" w:hAnsi="Palatino Linotype"/>
          <w:color w:val="000000"/>
        </w:rPr>
        <w:t xml:space="preserve"> a nyilvántartásba vett és módosítással érintett vállalkozásoknak a </w:t>
      </w:r>
      <w:r>
        <w:rPr>
          <w:rFonts w:ascii="Palatino Linotype" w:hAnsi="Palatino Linotype"/>
          <w:color w:val="000000"/>
        </w:rPr>
        <w:t>módosítás hatályba lépését</w:t>
      </w:r>
      <w:r w:rsidRPr="00733795">
        <w:rPr>
          <w:rFonts w:ascii="Palatino Linotype" w:hAnsi="Palatino Linotype"/>
          <w:color w:val="000000"/>
        </w:rPr>
        <w:t xml:space="preserve"> követő három hónapon belül kell a nyilvántartó kormányhivatal felé igazolniuk. A kormányhivatal az igazolást elmulasztó munkaerő-kölcsönzőt törli a nyilvántartásból.</w:t>
      </w:r>
    </w:p>
    <w:p w:rsidR="00941418" w:rsidRPr="00204A68" w:rsidRDefault="00941418" w:rsidP="00941418">
      <w:pPr>
        <w:tabs>
          <w:tab w:val="num" w:pos="709"/>
        </w:tabs>
        <w:jc w:val="both"/>
        <w:rPr>
          <w:rFonts w:ascii="Palatino Linotype" w:hAnsi="Palatino Linotype"/>
          <w:color w:val="000000"/>
        </w:rPr>
      </w:pPr>
    </w:p>
    <w:p w:rsidR="00941418" w:rsidRPr="0060411A" w:rsidRDefault="00941418" w:rsidP="00941418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</w:rPr>
      </w:pPr>
      <w:r w:rsidRPr="0060411A">
        <w:rPr>
          <w:rFonts w:ascii="Palatino Linotype" w:hAnsi="Palatino Linotype"/>
        </w:rPr>
        <w:t xml:space="preserve">Amennyiben a nyilvántartásból való törlésre azért kerül sor, mert a munkaerő-kölcsönző, </w:t>
      </w:r>
      <w:r>
        <w:rPr>
          <w:rFonts w:ascii="Palatino Linotype" w:hAnsi="Palatino Linotype"/>
        </w:rPr>
        <w:t>a közhasznú kölcsönző</w:t>
      </w:r>
    </w:p>
    <w:p w:rsidR="00941418" w:rsidRPr="0060411A" w:rsidRDefault="00941418" w:rsidP="00941418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</w:rPr>
      </w:pPr>
      <w:r w:rsidRPr="0060411A">
        <w:rPr>
          <w:rFonts w:ascii="Palatino Linotype" w:hAnsi="Palatino Linotype"/>
        </w:rPr>
        <w:t xml:space="preserve">tevékenysége megszüntetését bejelentette, illetve </w:t>
      </w:r>
    </w:p>
    <w:p w:rsidR="00941418" w:rsidRPr="0060411A" w:rsidRDefault="00941418" w:rsidP="00941418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</w:rPr>
      </w:pPr>
      <w:r w:rsidRPr="0060411A">
        <w:rPr>
          <w:rFonts w:ascii="Palatino Linotype" w:hAnsi="Palatino Linotype"/>
        </w:rPr>
        <w:t xml:space="preserve">az állami adóhatóság törölte a köztartozásmentes adózói adatbázisból, </w:t>
      </w:r>
    </w:p>
    <w:p w:rsidR="00941418" w:rsidRPr="0060411A" w:rsidRDefault="00941418" w:rsidP="00941418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</w:rPr>
      </w:pPr>
      <w:proofErr w:type="gramStart"/>
      <w:r w:rsidRPr="0060411A">
        <w:rPr>
          <w:rFonts w:ascii="Palatino Linotype" w:hAnsi="Palatino Linotype"/>
        </w:rPr>
        <w:t>az</w:t>
      </w:r>
      <w:proofErr w:type="gramEnd"/>
      <w:r w:rsidRPr="0060411A">
        <w:rPr>
          <w:rFonts w:ascii="Palatino Linotype" w:hAnsi="Palatino Linotype"/>
        </w:rPr>
        <w:t xml:space="preserve"> ügyfél legkorábban csak a törlést elrendelő határozat véglegessé válását követő </w:t>
      </w:r>
      <w:r w:rsidRPr="0060411A">
        <w:rPr>
          <w:rFonts w:ascii="Palatino Linotype" w:hAnsi="Palatino Linotype"/>
          <w:b/>
        </w:rPr>
        <w:t>egy év elteltével</w:t>
      </w:r>
      <w:r w:rsidRPr="0060411A">
        <w:rPr>
          <w:rFonts w:ascii="Palatino Linotype" w:hAnsi="Palatino Linotype"/>
        </w:rPr>
        <w:t xml:space="preserve"> vehető újra nyilvántartásba.  </w:t>
      </w:r>
    </w:p>
    <w:p w:rsidR="00941418" w:rsidRPr="0060411A" w:rsidRDefault="00941418" w:rsidP="00941418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</w:rPr>
      </w:pPr>
    </w:p>
    <w:p w:rsidR="00941418" w:rsidRPr="0060411A" w:rsidRDefault="00941418" w:rsidP="00941418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</w:rPr>
      </w:pPr>
      <w:r>
        <w:rPr>
          <w:rFonts w:ascii="Palatino Linotype" w:hAnsi="Palatino Linotype"/>
        </w:rPr>
        <w:t>A</w:t>
      </w:r>
      <w:r w:rsidRPr="0060411A">
        <w:rPr>
          <w:rFonts w:ascii="Palatino Linotype" w:hAnsi="Palatino Linotype"/>
        </w:rPr>
        <w:t xml:space="preserve">mennyiben a nyilvántartásból való törlésre azért kerül sor, mert a munkaerő-kölcsönző, a </w:t>
      </w:r>
      <w:r w:rsidRPr="0060411A">
        <w:rPr>
          <w:rFonts w:ascii="Palatino Linotype" w:hAnsi="Palatino Linotype"/>
          <w:szCs w:val="24"/>
        </w:rPr>
        <w:t>közhasznú kölcsönző</w:t>
      </w:r>
    </w:p>
    <w:p w:rsidR="00941418" w:rsidRPr="0060411A" w:rsidRDefault="00941418" w:rsidP="00941418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</w:rPr>
      </w:pPr>
      <w:r w:rsidRPr="0060411A">
        <w:rPr>
          <w:rFonts w:ascii="Palatino Linotype" w:hAnsi="Palatino Linotype"/>
        </w:rPr>
        <w:t>a Rendelet 4.§ (1) bekezdésében, valamint a 17/F.§ (2) és (3) bekezdésében foglalt feltételekkel nem rendelkezik,</w:t>
      </w:r>
    </w:p>
    <w:p w:rsidR="00941418" w:rsidRPr="0060411A" w:rsidRDefault="00941418" w:rsidP="00941418">
      <w:pPr>
        <w:numPr>
          <w:ilvl w:val="0"/>
          <w:numId w:val="16"/>
        </w:numPr>
        <w:rPr>
          <w:rFonts w:ascii="Palatino Linotype" w:hAnsi="Palatino Linotype"/>
        </w:rPr>
      </w:pPr>
      <w:r w:rsidRPr="0060411A">
        <w:rPr>
          <w:rFonts w:ascii="Palatino Linotype" w:hAnsi="Palatino Linotype"/>
        </w:rPr>
        <w:t>a vagyoni biztosítékot az előírt határidőben nem pótolta (kivéve a közhasznú kölcsönzőt),</w:t>
      </w:r>
    </w:p>
    <w:p w:rsidR="00941418" w:rsidRPr="0060411A" w:rsidRDefault="00941418" w:rsidP="00941418">
      <w:pPr>
        <w:numPr>
          <w:ilvl w:val="0"/>
          <w:numId w:val="16"/>
        </w:numPr>
        <w:rPr>
          <w:rFonts w:ascii="Palatino Linotype" w:hAnsi="Palatino Linotype"/>
        </w:rPr>
      </w:pPr>
      <w:r w:rsidRPr="0060411A">
        <w:rPr>
          <w:rFonts w:ascii="Palatino Linotype" w:hAnsi="Palatino Linotype"/>
        </w:rPr>
        <w:t>a Rendelet 12.§</w:t>
      </w:r>
      <w:proofErr w:type="spellStart"/>
      <w:r w:rsidRPr="0060411A">
        <w:rPr>
          <w:rFonts w:ascii="Palatino Linotype" w:hAnsi="Palatino Linotype"/>
        </w:rPr>
        <w:t>-ában</w:t>
      </w:r>
      <w:proofErr w:type="spellEnd"/>
      <w:r w:rsidRPr="0060411A">
        <w:rPr>
          <w:rFonts w:ascii="Palatino Linotype" w:hAnsi="Palatino Linotype"/>
        </w:rPr>
        <w:t xml:space="preserve"> meghatározott adatszolgáltatási kötelezettségének felszólítás ellenére nem, vagy nem az előírt tartalommal tett eleget,</w:t>
      </w:r>
    </w:p>
    <w:p w:rsidR="00941418" w:rsidRPr="0060411A" w:rsidRDefault="00941418" w:rsidP="00941418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</w:rPr>
      </w:pPr>
      <w:r w:rsidRPr="0060411A">
        <w:rPr>
          <w:rFonts w:ascii="Palatino Linotype" w:hAnsi="Palatino Linotype"/>
        </w:rPr>
        <w:t>az Mt. vagy a Rendelet szabályainak (a Rendelet 16.§ (1) ad)</w:t>
      </w:r>
      <w:proofErr w:type="spellStart"/>
      <w:r w:rsidRPr="0060411A">
        <w:rPr>
          <w:rFonts w:ascii="Palatino Linotype" w:hAnsi="Palatino Linotype"/>
        </w:rPr>
        <w:t>-af</w:t>
      </w:r>
      <w:proofErr w:type="spellEnd"/>
      <w:r w:rsidRPr="0060411A">
        <w:rPr>
          <w:rFonts w:ascii="Palatino Linotype" w:hAnsi="Palatino Linotype"/>
        </w:rPr>
        <w:t xml:space="preserve">) pontjai kivételével) többszöri megszegésével folytatta tevékenységét </w:t>
      </w:r>
    </w:p>
    <w:p w:rsidR="00941418" w:rsidRPr="0060411A" w:rsidRDefault="00941418" w:rsidP="00941418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</w:rPr>
      </w:pPr>
      <w:proofErr w:type="gramStart"/>
      <w:r w:rsidRPr="0060411A">
        <w:rPr>
          <w:rFonts w:ascii="Palatino Linotype" w:hAnsi="Palatino Linotype"/>
        </w:rPr>
        <w:t>az</w:t>
      </w:r>
      <w:proofErr w:type="gramEnd"/>
      <w:r w:rsidRPr="0060411A">
        <w:rPr>
          <w:rFonts w:ascii="Palatino Linotype" w:hAnsi="Palatino Linotype"/>
        </w:rPr>
        <w:t xml:space="preserve"> ügyfél legkorábban csak a törlést elrendelő határozat véglegessé válását követő </w:t>
      </w:r>
      <w:r w:rsidRPr="0060411A">
        <w:rPr>
          <w:rFonts w:ascii="Palatino Linotype" w:hAnsi="Palatino Linotype"/>
          <w:b/>
        </w:rPr>
        <w:t>három év elteltével</w:t>
      </w:r>
      <w:r w:rsidRPr="0060411A">
        <w:rPr>
          <w:rFonts w:ascii="Palatino Linotype" w:hAnsi="Palatino Linotype"/>
        </w:rPr>
        <w:t xml:space="preserve"> vehető újra nyilvántartásba. </w:t>
      </w:r>
    </w:p>
    <w:p w:rsidR="00941418" w:rsidRPr="00204A68" w:rsidRDefault="00941418" w:rsidP="00941418">
      <w:pPr>
        <w:tabs>
          <w:tab w:val="left" w:pos="-1701"/>
        </w:tabs>
        <w:ind w:right="-1"/>
        <w:jc w:val="both"/>
        <w:rPr>
          <w:rFonts w:ascii="Palatino Linotype" w:hAnsi="Palatino Linotype"/>
          <w:b/>
        </w:rPr>
      </w:pPr>
    </w:p>
    <w:p w:rsidR="00941418" w:rsidRPr="00204A68" w:rsidRDefault="00941418" w:rsidP="00941418">
      <w:pPr>
        <w:tabs>
          <w:tab w:val="left" w:pos="-1701"/>
        </w:tabs>
        <w:ind w:right="-1"/>
        <w:jc w:val="both"/>
        <w:rPr>
          <w:rFonts w:ascii="Palatino Linotype" w:hAnsi="Palatino Linotype"/>
          <w:b/>
        </w:rPr>
      </w:pPr>
      <w:r w:rsidRPr="00204A68">
        <w:rPr>
          <w:rFonts w:ascii="Palatino Linotype" w:hAnsi="Palatino Linotype"/>
          <w:b/>
        </w:rPr>
        <w:t>Együttműködés</w:t>
      </w:r>
    </w:p>
    <w:p w:rsidR="00941418" w:rsidRPr="00204A68" w:rsidRDefault="00941418" w:rsidP="00941418">
      <w:pPr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 xml:space="preserve">A </w:t>
      </w:r>
      <w:r>
        <w:rPr>
          <w:rFonts w:ascii="Palatino Linotype" w:hAnsi="Palatino Linotype"/>
        </w:rPr>
        <w:t>kormányhivatal</w:t>
      </w:r>
      <w:r w:rsidRPr="00204A68">
        <w:rPr>
          <w:rFonts w:ascii="Palatino Linotype" w:hAnsi="Palatino Linotype"/>
        </w:rPr>
        <w:t xml:space="preserve"> és a kölcsönbeadó</w:t>
      </w:r>
      <w:r>
        <w:rPr>
          <w:rFonts w:ascii="Palatino Linotype" w:hAnsi="Palatino Linotype"/>
        </w:rPr>
        <w:t>, illetve közhasznú kölcsönző</w:t>
      </w:r>
      <w:r w:rsidRPr="00204A68">
        <w:rPr>
          <w:rFonts w:ascii="Palatino Linotype" w:hAnsi="Palatino Linotype"/>
        </w:rPr>
        <w:t xml:space="preserve"> tevékenységük során együttműködik.</w:t>
      </w:r>
    </w:p>
    <w:p w:rsidR="00941418" w:rsidRPr="00204A68" w:rsidRDefault="00941418" w:rsidP="00941418">
      <w:pPr>
        <w:jc w:val="both"/>
        <w:rPr>
          <w:rFonts w:ascii="Palatino Linotype" w:hAnsi="Palatino Linotype"/>
        </w:rPr>
      </w:pPr>
      <w:r w:rsidRPr="00204A68">
        <w:rPr>
          <w:rFonts w:ascii="Palatino Linotype" w:hAnsi="Palatino Linotype"/>
        </w:rPr>
        <w:t>Az együttműködés eszközei különösen:</w:t>
      </w:r>
    </w:p>
    <w:p w:rsidR="00941418" w:rsidRPr="00EE33DD" w:rsidRDefault="00941418" w:rsidP="00941418">
      <w:pPr>
        <w:widowControl w:val="0"/>
        <w:numPr>
          <w:ilvl w:val="0"/>
          <w:numId w:val="10"/>
        </w:numPr>
        <w:tabs>
          <w:tab w:val="clear" w:pos="924"/>
          <w:tab w:val="left" w:pos="741"/>
        </w:tabs>
        <w:autoSpaceDE w:val="0"/>
        <w:autoSpaceDN w:val="0"/>
        <w:adjustRightInd w:val="0"/>
        <w:ind w:left="741"/>
        <w:jc w:val="both"/>
        <w:rPr>
          <w:rFonts w:ascii="Palatino Linotype" w:hAnsi="Palatino Linotype"/>
          <w:iCs/>
        </w:rPr>
      </w:pPr>
      <w:r w:rsidRPr="00EE33DD">
        <w:rPr>
          <w:rFonts w:ascii="Palatino Linotype" w:hAnsi="Palatino Linotype"/>
          <w:iCs/>
        </w:rPr>
        <w:t>a rendszeres szakmai kapcsolattartás,</w:t>
      </w:r>
    </w:p>
    <w:p w:rsidR="00941418" w:rsidRPr="00EE33DD" w:rsidRDefault="00941418" w:rsidP="00941418">
      <w:pPr>
        <w:widowControl w:val="0"/>
        <w:numPr>
          <w:ilvl w:val="0"/>
          <w:numId w:val="10"/>
        </w:numPr>
        <w:tabs>
          <w:tab w:val="clear" w:pos="924"/>
          <w:tab w:val="left" w:pos="741"/>
        </w:tabs>
        <w:autoSpaceDE w:val="0"/>
        <w:autoSpaceDN w:val="0"/>
        <w:adjustRightInd w:val="0"/>
        <w:ind w:left="741"/>
        <w:jc w:val="both"/>
        <w:rPr>
          <w:rFonts w:ascii="Palatino Linotype" w:hAnsi="Palatino Linotype"/>
          <w:iCs/>
        </w:rPr>
      </w:pPr>
      <w:r w:rsidRPr="00EE33DD">
        <w:rPr>
          <w:rFonts w:ascii="Palatino Linotype" w:hAnsi="Palatino Linotype"/>
          <w:iCs/>
        </w:rPr>
        <w:t>munkaerő-piacra vonatkozó információk cseréje,</w:t>
      </w:r>
    </w:p>
    <w:p w:rsidR="00941418" w:rsidRPr="00EE33DD" w:rsidRDefault="00941418" w:rsidP="00941418">
      <w:pPr>
        <w:widowControl w:val="0"/>
        <w:numPr>
          <w:ilvl w:val="0"/>
          <w:numId w:val="10"/>
        </w:numPr>
        <w:tabs>
          <w:tab w:val="clear" w:pos="924"/>
          <w:tab w:val="left" w:pos="741"/>
        </w:tabs>
        <w:autoSpaceDE w:val="0"/>
        <w:autoSpaceDN w:val="0"/>
        <w:adjustRightInd w:val="0"/>
        <w:ind w:left="741"/>
        <w:jc w:val="both"/>
        <w:rPr>
          <w:rFonts w:ascii="Palatino Linotype" w:hAnsi="Palatino Linotype"/>
          <w:iCs/>
        </w:rPr>
      </w:pPr>
      <w:r w:rsidRPr="00EE33DD">
        <w:rPr>
          <w:rFonts w:ascii="Palatino Linotype" w:hAnsi="Palatino Linotype"/>
          <w:iCs/>
        </w:rPr>
        <w:t>a munkatársak közös képzési lehetőségének biztosítása,</w:t>
      </w:r>
    </w:p>
    <w:p w:rsidR="00941418" w:rsidRPr="00EE33DD" w:rsidRDefault="00941418" w:rsidP="00941418">
      <w:pPr>
        <w:widowControl w:val="0"/>
        <w:numPr>
          <w:ilvl w:val="0"/>
          <w:numId w:val="10"/>
        </w:numPr>
        <w:tabs>
          <w:tab w:val="clear" w:pos="924"/>
          <w:tab w:val="left" w:pos="741"/>
        </w:tabs>
        <w:autoSpaceDE w:val="0"/>
        <w:autoSpaceDN w:val="0"/>
        <w:adjustRightInd w:val="0"/>
        <w:ind w:left="741"/>
        <w:jc w:val="both"/>
        <w:rPr>
          <w:rFonts w:ascii="Palatino Linotype" w:hAnsi="Palatino Linotype"/>
          <w:iCs/>
        </w:rPr>
      </w:pPr>
      <w:r w:rsidRPr="00EE33DD">
        <w:rPr>
          <w:rFonts w:ascii="Palatino Linotype" w:hAnsi="Palatino Linotype"/>
          <w:iCs/>
        </w:rPr>
        <w:t>megállapodások a munkaerő-piaci helyzet javítása érdekében.</w:t>
      </w:r>
    </w:p>
    <w:p w:rsidR="008A508A" w:rsidRDefault="008A508A"/>
    <w:sectPr w:rsidR="008A508A" w:rsidSect="008A5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-Times New Roman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8C8"/>
    <w:multiLevelType w:val="hybridMultilevel"/>
    <w:tmpl w:val="33BC0316"/>
    <w:lvl w:ilvl="0" w:tplc="A9EA1E9A">
      <w:start w:val="1"/>
      <w:numFmt w:val="lowerLetter"/>
      <w:lvlText w:val="%1)"/>
      <w:lvlJc w:val="left"/>
      <w:pPr>
        <w:tabs>
          <w:tab w:val="num" w:pos="2205"/>
        </w:tabs>
        <w:ind w:left="2925" w:hanging="360"/>
      </w:pPr>
      <w:rPr>
        <w:rFonts w:cs="Times New Roman" w:hint="default"/>
      </w:rPr>
    </w:lvl>
    <w:lvl w:ilvl="1" w:tplc="0204CE62">
      <w:start w:val="1"/>
      <w:numFmt w:val="lowerLetter"/>
      <w:lvlText w:val="%2)"/>
      <w:lvlJc w:val="left"/>
      <w:pPr>
        <w:tabs>
          <w:tab w:val="num" w:pos="924"/>
        </w:tabs>
        <w:ind w:left="1644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</w:lvl>
  </w:abstractNum>
  <w:abstractNum w:abstractNumId="1">
    <w:nsid w:val="1CEC487F"/>
    <w:multiLevelType w:val="hybridMultilevel"/>
    <w:tmpl w:val="0BB21F5E"/>
    <w:lvl w:ilvl="0" w:tplc="A9EA1E9A">
      <w:start w:val="1"/>
      <w:numFmt w:val="lowerLetter"/>
      <w:lvlText w:val="%1)"/>
      <w:lvlJc w:val="left"/>
      <w:pPr>
        <w:tabs>
          <w:tab w:val="num" w:pos="2001"/>
        </w:tabs>
        <w:ind w:left="2721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A20878"/>
    <w:multiLevelType w:val="hybridMultilevel"/>
    <w:tmpl w:val="091251E8"/>
    <w:lvl w:ilvl="0" w:tplc="62168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C8FF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8B2ABD"/>
    <w:multiLevelType w:val="hybridMultilevel"/>
    <w:tmpl w:val="F9A6D8B6"/>
    <w:lvl w:ilvl="0" w:tplc="CE4CF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32CCB4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9D793C"/>
    <w:multiLevelType w:val="hybridMultilevel"/>
    <w:tmpl w:val="4E5A6964"/>
    <w:lvl w:ilvl="0" w:tplc="CE4CF0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E0003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684CAAA0">
      <w:start w:val="3"/>
      <w:numFmt w:val="lowerLetter"/>
      <w:lvlText w:val="%3)"/>
      <w:lvlJc w:val="left"/>
      <w:pPr>
        <w:tabs>
          <w:tab w:val="num" w:pos="1980"/>
        </w:tabs>
        <w:ind w:left="2700" w:hanging="360"/>
      </w:pPr>
      <w:rPr>
        <w:rFonts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4A748E0"/>
    <w:multiLevelType w:val="hybridMultilevel"/>
    <w:tmpl w:val="C002B4AA"/>
    <w:lvl w:ilvl="0" w:tplc="CE4CF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7A4E19"/>
    <w:multiLevelType w:val="hybridMultilevel"/>
    <w:tmpl w:val="AF8C0F82"/>
    <w:lvl w:ilvl="0" w:tplc="0204CE62">
      <w:start w:val="1"/>
      <w:numFmt w:val="lowerLetter"/>
      <w:lvlText w:val="%1)"/>
      <w:lvlJc w:val="left"/>
      <w:pPr>
        <w:tabs>
          <w:tab w:val="num" w:pos="924"/>
        </w:tabs>
        <w:ind w:left="1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2C5EFE"/>
    <w:multiLevelType w:val="hybridMultilevel"/>
    <w:tmpl w:val="772AFEA0"/>
    <w:lvl w:ilvl="0" w:tplc="CE4CF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9A0278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114A3F"/>
    <w:multiLevelType w:val="hybridMultilevel"/>
    <w:tmpl w:val="34062212"/>
    <w:lvl w:ilvl="0" w:tplc="CE4CF03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61509CA"/>
    <w:multiLevelType w:val="hybridMultilevel"/>
    <w:tmpl w:val="DB8C2368"/>
    <w:lvl w:ilvl="0" w:tplc="CE4CF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0E8A22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022786"/>
    <w:multiLevelType w:val="multilevel"/>
    <w:tmpl w:val="27EAAB3C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4824"/>
        </w:tabs>
        <w:ind w:left="4824" w:hanging="720"/>
      </w:pPr>
      <w:rPr>
        <w:rFonts w:ascii="Arial Narrow" w:hAnsi="Arial Narrow"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0413572"/>
    <w:multiLevelType w:val="hybridMultilevel"/>
    <w:tmpl w:val="25F8E22A"/>
    <w:lvl w:ilvl="0" w:tplc="CE4CF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6F1334"/>
    <w:multiLevelType w:val="hybridMultilevel"/>
    <w:tmpl w:val="B48CE40E"/>
    <w:lvl w:ilvl="0" w:tplc="62168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09369B"/>
    <w:multiLevelType w:val="hybridMultilevel"/>
    <w:tmpl w:val="0966E92C"/>
    <w:lvl w:ilvl="0" w:tplc="0332CCB4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49B6DA4"/>
    <w:multiLevelType w:val="hybridMultilevel"/>
    <w:tmpl w:val="091251E8"/>
    <w:lvl w:ilvl="0" w:tplc="62168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C8FF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2944A0"/>
    <w:multiLevelType w:val="hybridMultilevel"/>
    <w:tmpl w:val="C672A112"/>
    <w:lvl w:ilvl="0" w:tplc="A50E8A22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Times New Roman" w:hint="default"/>
      </w:rPr>
    </w:lvl>
    <w:lvl w:ilvl="1" w:tplc="E842F34C">
      <w:start w:val="1"/>
      <w:numFmt w:val="bullet"/>
      <w:lvlText w:val=""/>
      <w:lvlJc w:val="left"/>
      <w:pPr>
        <w:tabs>
          <w:tab w:val="num" w:pos="774"/>
        </w:tabs>
        <w:ind w:left="774" w:hanging="54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2"/>
  </w:num>
  <w:num w:numId="5">
    <w:abstractNumId w:val="13"/>
  </w:num>
  <w:num w:numId="6">
    <w:abstractNumId w:val="15"/>
  </w:num>
  <w:num w:numId="7">
    <w:abstractNumId w:val="14"/>
  </w:num>
  <w:num w:numId="8">
    <w:abstractNumId w:val="1"/>
  </w:num>
  <w:num w:numId="9">
    <w:abstractNumId w:val="0"/>
  </w:num>
  <w:num w:numId="10">
    <w:abstractNumId w:val="6"/>
  </w:num>
  <w:num w:numId="11">
    <w:abstractNumId w:val="8"/>
  </w:num>
  <w:num w:numId="12">
    <w:abstractNumId w:val="11"/>
  </w:num>
  <w:num w:numId="13">
    <w:abstractNumId w:val="2"/>
  </w:num>
  <w:num w:numId="14">
    <w:abstractNumId w:val="5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C6716"/>
    <w:rsid w:val="00450651"/>
    <w:rsid w:val="00462048"/>
    <w:rsid w:val="00794A72"/>
    <w:rsid w:val="008A508A"/>
    <w:rsid w:val="00941418"/>
    <w:rsid w:val="009C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1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941418"/>
    <w:pPr>
      <w:keepNext/>
      <w:numPr>
        <w:numId w:val="1"/>
      </w:numPr>
      <w:ind w:right="-1"/>
      <w:jc w:val="both"/>
      <w:outlineLvl w:val="0"/>
    </w:pPr>
    <w:rPr>
      <w:rFonts w:ascii="H-Times New Roman" w:hAnsi="H-Times New Roman"/>
      <w:i/>
      <w:sz w:val="26"/>
    </w:rPr>
  </w:style>
  <w:style w:type="paragraph" w:styleId="Cmsor2">
    <w:name w:val="heading 2"/>
    <w:basedOn w:val="Norml"/>
    <w:next w:val="Norml"/>
    <w:link w:val="Cmsor2Char"/>
    <w:qFormat/>
    <w:rsid w:val="00941418"/>
    <w:pPr>
      <w:keepNext/>
      <w:numPr>
        <w:ilvl w:val="1"/>
        <w:numId w:val="1"/>
      </w:numPr>
      <w:tabs>
        <w:tab w:val="left" w:pos="5812"/>
      </w:tabs>
      <w:jc w:val="center"/>
      <w:outlineLvl w:val="1"/>
    </w:pPr>
    <w:rPr>
      <w:rFonts w:ascii="H-Times New Roman" w:hAnsi="H-Times New Roman"/>
      <w:b/>
      <w:sz w:val="28"/>
    </w:rPr>
  </w:style>
  <w:style w:type="paragraph" w:styleId="Cmsor3">
    <w:name w:val="heading 3"/>
    <w:basedOn w:val="Norml"/>
    <w:next w:val="Norml"/>
    <w:link w:val="Cmsor3Char"/>
    <w:qFormat/>
    <w:rsid w:val="00941418"/>
    <w:pPr>
      <w:keepNext/>
      <w:numPr>
        <w:ilvl w:val="2"/>
        <w:numId w:val="1"/>
      </w:numPr>
      <w:ind w:right="-1"/>
      <w:jc w:val="both"/>
      <w:outlineLvl w:val="2"/>
    </w:pPr>
    <w:rPr>
      <w:rFonts w:ascii="H-Times New Roman" w:hAnsi="H-Times New Roman"/>
      <w:b/>
      <w:i/>
      <w:sz w:val="26"/>
    </w:rPr>
  </w:style>
  <w:style w:type="paragraph" w:styleId="Cmsor4">
    <w:name w:val="heading 4"/>
    <w:basedOn w:val="Norml"/>
    <w:next w:val="Norml"/>
    <w:link w:val="Cmsor4Char"/>
    <w:qFormat/>
    <w:rsid w:val="00941418"/>
    <w:pPr>
      <w:keepNext/>
      <w:numPr>
        <w:ilvl w:val="3"/>
        <w:numId w:val="1"/>
      </w:numPr>
      <w:ind w:right="-1"/>
      <w:jc w:val="both"/>
      <w:outlineLvl w:val="3"/>
    </w:pPr>
    <w:rPr>
      <w:rFonts w:ascii="H-Times New Roman" w:hAnsi="H-Times New Roman"/>
      <w:b/>
      <w:sz w:val="26"/>
    </w:rPr>
  </w:style>
  <w:style w:type="paragraph" w:styleId="Cmsor5">
    <w:name w:val="heading 5"/>
    <w:basedOn w:val="Norml"/>
    <w:next w:val="Norml"/>
    <w:link w:val="Cmsor5Char"/>
    <w:qFormat/>
    <w:rsid w:val="00941418"/>
    <w:pPr>
      <w:keepNext/>
      <w:numPr>
        <w:ilvl w:val="4"/>
        <w:numId w:val="1"/>
      </w:numPr>
      <w:jc w:val="center"/>
      <w:outlineLvl w:val="4"/>
    </w:pPr>
    <w:rPr>
      <w:rFonts w:ascii="H-Times New Roman" w:hAnsi="H-Times New Roman"/>
      <w:b/>
      <w:sz w:val="26"/>
    </w:rPr>
  </w:style>
  <w:style w:type="paragraph" w:styleId="Cmsor6">
    <w:name w:val="heading 6"/>
    <w:basedOn w:val="Norml"/>
    <w:next w:val="Norml"/>
    <w:link w:val="Cmsor6Char"/>
    <w:qFormat/>
    <w:rsid w:val="00941418"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941418"/>
    <w:pPr>
      <w:keepNext/>
      <w:numPr>
        <w:ilvl w:val="6"/>
        <w:numId w:val="1"/>
      </w:numPr>
      <w:tabs>
        <w:tab w:val="left" w:pos="5812"/>
      </w:tabs>
      <w:outlineLvl w:val="6"/>
    </w:pPr>
    <w:rPr>
      <w:b/>
      <w:sz w:val="16"/>
    </w:rPr>
  </w:style>
  <w:style w:type="paragraph" w:styleId="Cmsor8">
    <w:name w:val="heading 8"/>
    <w:basedOn w:val="Norml"/>
    <w:next w:val="Norml"/>
    <w:link w:val="Cmsor8Char"/>
    <w:qFormat/>
    <w:rsid w:val="00941418"/>
    <w:pPr>
      <w:keepNext/>
      <w:numPr>
        <w:ilvl w:val="7"/>
        <w:numId w:val="1"/>
      </w:numPr>
      <w:jc w:val="both"/>
      <w:outlineLvl w:val="7"/>
    </w:pPr>
    <w:rPr>
      <w:b/>
      <w:sz w:val="16"/>
    </w:rPr>
  </w:style>
  <w:style w:type="paragraph" w:styleId="Cmsor9">
    <w:name w:val="heading 9"/>
    <w:basedOn w:val="Norml"/>
    <w:next w:val="Norml"/>
    <w:link w:val="Cmsor9Char"/>
    <w:qFormat/>
    <w:rsid w:val="00941418"/>
    <w:pPr>
      <w:keepNext/>
      <w:numPr>
        <w:ilvl w:val="8"/>
        <w:numId w:val="1"/>
      </w:numPr>
      <w:tabs>
        <w:tab w:val="left" w:pos="780"/>
      </w:tabs>
      <w:outlineLvl w:val="8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C671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6716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941418"/>
    <w:rPr>
      <w:rFonts w:ascii="H-Times New Roman" w:eastAsia="Times New Roman" w:hAnsi="H-Times New Roman" w:cs="Times New Roman"/>
      <w:i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41418"/>
    <w:rPr>
      <w:rFonts w:ascii="H-Times New Roman" w:eastAsia="Times New Roman" w:hAnsi="H-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941418"/>
    <w:rPr>
      <w:rFonts w:ascii="H-Times New Roman" w:eastAsia="Times New Roman" w:hAnsi="H-Times New Roman" w:cs="Times New Roman"/>
      <w:b/>
      <w:i/>
      <w:sz w:val="26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941418"/>
    <w:rPr>
      <w:rFonts w:ascii="H-Times New Roman" w:eastAsia="Times New Roman" w:hAnsi="H-Times New Roman" w:cs="Times New Roman"/>
      <w:b/>
      <w:sz w:val="26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941418"/>
    <w:rPr>
      <w:rFonts w:ascii="H-Times New Roman" w:eastAsia="Times New Roman" w:hAnsi="H-Times New Roman" w:cs="Times New Roman"/>
      <w:b/>
      <w:sz w:val="2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94141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941418"/>
    <w:rPr>
      <w:rFonts w:ascii="Times New Roman" w:eastAsia="Times New Roman" w:hAnsi="Times New Roman" w:cs="Times New Roman"/>
      <w:b/>
      <w:sz w:val="16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941418"/>
    <w:rPr>
      <w:rFonts w:ascii="Times New Roman" w:eastAsia="Times New Roman" w:hAnsi="Times New Roman" w:cs="Times New Roman"/>
      <w:b/>
      <w:sz w:val="16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941418"/>
    <w:rPr>
      <w:rFonts w:ascii="Times New Roman" w:eastAsia="Times New Roman" w:hAnsi="Times New Roman" w:cs="Times New Roman"/>
      <w:b/>
      <w:szCs w:val="20"/>
      <w:lang w:eastAsia="hu-HU"/>
    </w:rPr>
  </w:style>
  <w:style w:type="paragraph" w:customStyle="1" w:styleId="BodyText3">
    <w:name w:val="Body Text 3"/>
    <w:basedOn w:val="Norml"/>
    <w:rsid w:val="00941418"/>
    <w:pPr>
      <w:ind w:right="-1"/>
      <w:jc w:val="both"/>
    </w:pPr>
    <w:rPr>
      <w:rFonts w:ascii="H-Times New Roman" w:hAnsi="H-Times New Roman"/>
      <w:b/>
      <w:sz w:val="26"/>
    </w:rPr>
  </w:style>
  <w:style w:type="paragraph" w:customStyle="1" w:styleId="BlockText">
    <w:name w:val="Block Text"/>
    <w:basedOn w:val="Norml"/>
    <w:rsid w:val="00941418"/>
    <w:pPr>
      <w:ind w:left="-284" w:right="-1"/>
      <w:jc w:val="both"/>
    </w:pPr>
    <w:rPr>
      <w:rFonts w:ascii="H-Times New Roman" w:hAnsi="H-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10</Pages>
  <Words>3797</Words>
  <Characters>26203</Characters>
  <Application>Microsoft Office Word</Application>
  <DocSecurity>0</DocSecurity>
  <Lines>218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29941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cp:lastPrinted>2019-07-10T12:38:00Z</cp:lastPrinted>
  <dcterms:created xsi:type="dcterms:W3CDTF">2019-07-10T09:18:00Z</dcterms:created>
  <dcterms:modified xsi:type="dcterms:W3CDTF">2019-07-10T13:14:00Z</dcterms:modified>
</cp:coreProperties>
</file>